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E4" w:rsidRPr="002626E4" w:rsidRDefault="002626E4" w:rsidP="002626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2626E4" w:rsidRPr="002626E4" w:rsidRDefault="002626E4" w:rsidP="002626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  государственных гражданских служащих Управления Федеральной антимонопольной службы по Ханты-Мансийскому автономному округу –</w:t>
      </w:r>
      <w:r w:rsidR="0062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Югре</w:t>
      </w:r>
      <w:r w:rsidRPr="002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также их супругов и несовершеннолетних детей за период</w:t>
      </w:r>
    </w:p>
    <w:p w:rsidR="002626E4" w:rsidRPr="002626E4" w:rsidRDefault="002626E4" w:rsidP="002626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2012 г. по 31 декабря 2012 г., размещаемые на официальном сайте Управления Федеральной антимонопольной службы по Ханты-Мансийскому автономному округу – Югре в порядке, утвержденном Указом Президента</w:t>
      </w:r>
      <w:bookmarkStart w:id="0" w:name="_GoBack"/>
      <w:bookmarkEnd w:id="0"/>
      <w:r w:rsidRPr="002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Российской Федерации</w:t>
      </w:r>
    </w:p>
    <w:p w:rsidR="002626E4" w:rsidRPr="002626E4" w:rsidRDefault="002626E4" w:rsidP="002626E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18 мая 2009 г. № 561</w:t>
      </w:r>
    </w:p>
    <w:p w:rsidR="001A44BF" w:rsidRPr="009650CB" w:rsidRDefault="001A44BF" w:rsidP="001A44B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55" w:tblpY="230"/>
        <w:tblW w:w="153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"/>
        <w:gridCol w:w="3922"/>
        <w:gridCol w:w="3435"/>
        <w:gridCol w:w="1266"/>
        <w:gridCol w:w="1294"/>
        <w:gridCol w:w="2977"/>
        <w:gridCol w:w="1842"/>
      </w:tblGrid>
      <w:tr w:rsidR="001A44BF" w:rsidRPr="009650CB" w:rsidTr="001A44BF">
        <w:trPr>
          <w:trHeight w:val="868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1A44BF" w:rsidRPr="009650CB" w:rsidRDefault="001A44BF" w:rsidP="001A44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1A44BF" w:rsidRPr="009650CB" w:rsidRDefault="001A44BF" w:rsidP="001A44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44BF" w:rsidRPr="009650CB" w:rsidRDefault="001A44BF" w:rsidP="001A44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A44BF" w:rsidRPr="009650CB" w:rsidRDefault="001A44BF" w:rsidP="001A44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99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1A44BF" w:rsidRPr="009650CB" w:rsidRDefault="001A44BF" w:rsidP="001A44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1A44BF" w:rsidRPr="009650CB" w:rsidTr="001A44BF">
        <w:trPr>
          <w:trHeight w:val="581"/>
        </w:trPr>
        <w:tc>
          <w:tcPr>
            <w:tcW w:w="5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44BF" w:rsidRPr="009650CB" w:rsidRDefault="001A44BF" w:rsidP="001A44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44BF" w:rsidRPr="009650CB" w:rsidRDefault="001A44BF" w:rsidP="001A44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A44BF" w:rsidRPr="009650CB" w:rsidRDefault="001A44BF" w:rsidP="001A44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1A44BF" w:rsidRPr="009650CB" w:rsidRDefault="001A44BF" w:rsidP="001A44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(кв.</w:t>
            </w: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1A44BF" w:rsidRPr="009650CB" w:rsidRDefault="001A44BF" w:rsidP="001A44B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A44BF" w:rsidRPr="009650CB" w:rsidRDefault="001A44BF" w:rsidP="001A44B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4BF" w:rsidRPr="009650CB" w:rsidRDefault="001A44BF" w:rsidP="001A44B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997"/>
        <w:gridCol w:w="3402"/>
        <w:gridCol w:w="1276"/>
        <w:gridCol w:w="1276"/>
        <w:gridCol w:w="2977"/>
        <w:gridCol w:w="1842"/>
      </w:tblGrid>
      <w:tr w:rsidR="001A44BF" w:rsidRPr="004E12BD" w:rsidTr="001A44BF">
        <w:trPr>
          <w:trHeight w:val="390"/>
        </w:trPr>
        <w:tc>
          <w:tcPr>
            <w:tcW w:w="15309" w:type="dxa"/>
            <w:gridSpan w:val="7"/>
          </w:tcPr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ЗАЩИТЫ КОНКУРЕНЦИИ И СОБЛЮДЕНИЯ РЕКЛАМНОГО ЗАКОНОДАТЕЛЬСТВА</w:t>
            </w:r>
          </w:p>
        </w:tc>
      </w:tr>
      <w:tr w:rsidR="001A44BF" w:rsidRPr="004E12BD" w:rsidTr="001A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начальника отдела     - защиты конкуренции и рекламного законодательства</w:t>
            </w: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Третьяков </w:t>
            </w: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Василий Васильевич</w:t>
            </w: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Частный дом (безвозмездное пользование)</w:t>
            </w: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4BF" w:rsidRPr="004E12BD" w:rsidRDefault="00622F53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 (субаренда</w:t>
            </w:r>
            <w:r w:rsidR="001A44BF"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40,2</w:t>
            </w: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589 460,03</w:t>
            </w:r>
          </w:p>
        </w:tc>
      </w:tr>
      <w:tr w:rsidR="001A44BF" w:rsidRPr="004E12BD" w:rsidTr="001A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долевая собственность, 1/2</w:t>
            </w: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54,6</w:t>
            </w:r>
          </w:p>
          <w:p w:rsidR="001A44BF" w:rsidRDefault="001A44BF" w:rsidP="00C065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4BF" w:rsidRPr="00017F3A" w:rsidRDefault="001A44BF" w:rsidP="00C065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4BF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:rsidR="001A44BF" w:rsidRPr="004E12BD" w:rsidRDefault="001A44BF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TOYOTA</w:t>
            </w: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NADIA</w:t>
            </w: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44BF" w:rsidRPr="004E12BD" w:rsidRDefault="00622F53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275 369,</w:t>
            </w:r>
            <w:r w:rsidR="001A44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1A44BF" w:rsidRPr="003637C8" w:rsidTr="001A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</w:tcPr>
          <w:p w:rsidR="001A44BF" w:rsidRPr="003637C8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3637C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3637C8" w:rsidRDefault="001A44BF" w:rsidP="00C06592">
            <w:pPr>
              <w:spacing w:line="240" w:lineRule="auto"/>
              <w:ind w:right="-199"/>
              <w:rPr>
                <w:rFonts w:ascii="Times New Roman" w:hAnsi="Times New Roman" w:cs="Times New Roman"/>
                <w:b/>
              </w:rPr>
            </w:pPr>
            <w:r w:rsidRPr="003637C8">
              <w:rPr>
                <w:rFonts w:ascii="Times New Roman" w:hAnsi="Times New Roman" w:cs="Times New Roman"/>
                <w:b/>
              </w:rPr>
              <w:t>Главный государственный инспектор</w:t>
            </w:r>
          </w:p>
          <w:p w:rsidR="001A44BF" w:rsidRPr="003637C8" w:rsidRDefault="001A44BF" w:rsidP="00C06592">
            <w:pPr>
              <w:spacing w:line="240" w:lineRule="auto"/>
              <w:ind w:right="-199"/>
              <w:rPr>
                <w:rFonts w:ascii="Times New Roman" w:hAnsi="Times New Roman" w:cs="Times New Roman"/>
                <w:b/>
              </w:rPr>
            </w:pPr>
            <w:r w:rsidRPr="003637C8">
              <w:rPr>
                <w:rFonts w:ascii="Times New Roman" w:hAnsi="Times New Roman" w:cs="Times New Roman"/>
                <w:b/>
              </w:rPr>
              <w:lastRenderedPageBreak/>
              <w:t>Шевцова</w:t>
            </w:r>
          </w:p>
          <w:p w:rsidR="001A44BF" w:rsidRPr="003637C8" w:rsidRDefault="001A44BF" w:rsidP="00C06592">
            <w:pPr>
              <w:spacing w:line="240" w:lineRule="auto"/>
              <w:ind w:right="-199"/>
              <w:rPr>
                <w:rFonts w:ascii="Times New Roman" w:hAnsi="Times New Roman" w:cs="Times New Roman"/>
                <w:b/>
              </w:rPr>
            </w:pPr>
            <w:r w:rsidRPr="003637C8">
              <w:rPr>
                <w:rFonts w:ascii="Times New Roman" w:hAnsi="Times New Roman" w:cs="Times New Roman"/>
                <w:b/>
              </w:rPr>
              <w:t>Светлана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3637C8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3637C8">
              <w:rPr>
                <w:rFonts w:ascii="Times New Roman" w:hAnsi="Times New Roman" w:cs="Times New Roman"/>
                <w:b/>
                <w:bCs/>
              </w:rPr>
              <w:lastRenderedPageBreak/>
              <w:t>- Жилой дом (общедолевая собственность 1/4)</w:t>
            </w:r>
          </w:p>
          <w:p w:rsidR="001A44BF" w:rsidRPr="003637C8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3637C8">
              <w:rPr>
                <w:rFonts w:ascii="Times New Roman" w:hAnsi="Times New Roman" w:cs="Times New Roman"/>
                <w:b/>
                <w:bCs/>
              </w:rPr>
              <w:t>- Земельный участок 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3637C8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37C8">
              <w:rPr>
                <w:rFonts w:ascii="Times New Roman" w:hAnsi="Times New Roman" w:cs="Times New Roman"/>
                <w:b/>
                <w:bCs/>
              </w:rPr>
              <w:t>12,0</w:t>
            </w:r>
          </w:p>
          <w:p w:rsidR="001A44BF" w:rsidRPr="003637C8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A44BF" w:rsidRPr="003637C8" w:rsidRDefault="003E7592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1A44BF" w:rsidRPr="003637C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3637C8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37C8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1A44BF" w:rsidRPr="003637C8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A44BF" w:rsidRPr="003637C8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3637C8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3637C8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3637C8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44BF" w:rsidRPr="003637C8" w:rsidRDefault="003E7592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545 525,</w:t>
            </w:r>
            <w:r w:rsidR="001A44BF" w:rsidRPr="003637C8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1A44BF" w:rsidRPr="007863FF" w:rsidTr="001A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C653D2" w:rsidRDefault="001A44BF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C653D2">
              <w:rPr>
                <w:rFonts w:ascii="Times New Roman" w:hAnsi="Times New Roman" w:cs="Times New Roman"/>
                <w:b/>
              </w:rPr>
              <w:t>супруг</w:t>
            </w:r>
          </w:p>
          <w:p w:rsidR="001A44BF" w:rsidRPr="00C653D2" w:rsidRDefault="001A44BF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C653D2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- Жилой дом (безвозмездное пользование)</w:t>
            </w:r>
          </w:p>
          <w:p w:rsidR="001A44BF" w:rsidRPr="00C653D2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- квартира (общедолевая собственность</w:t>
            </w:r>
            <w:r w:rsidR="00C653D2" w:rsidRPr="00C653D2">
              <w:rPr>
                <w:rFonts w:ascii="Times New Roman" w:hAnsi="Times New Roman" w:cs="Times New Roman"/>
                <w:b/>
                <w:bCs/>
              </w:rPr>
              <w:t>, ½ доли</w:t>
            </w:r>
            <w:r w:rsidRPr="00C653D2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D06773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A44BF" w:rsidRPr="00D06773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D06773">
              <w:rPr>
                <w:rFonts w:ascii="Times New Roman" w:hAnsi="Times New Roman" w:cs="Times New Roman"/>
                <w:b/>
                <w:bCs/>
              </w:rPr>
              <w:t>12,0</w:t>
            </w:r>
          </w:p>
          <w:p w:rsidR="001A44BF" w:rsidRPr="00D06773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D06773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C653D2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A44BF" w:rsidRPr="00C653D2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1A44BF" w:rsidRPr="00C653D2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C653D2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Легковой автомобиль</w:t>
            </w:r>
          </w:p>
          <w:p w:rsidR="001A44BF" w:rsidRPr="00C653D2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653D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Nissan </w:t>
            </w:r>
            <w:proofErr w:type="spellStart"/>
            <w:r w:rsidRPr="00C653D2">
              <w:rPr>
                <w:rFonts w:ascii="Times New Roman" w:hAnsi="Times New Roman" w:cs="Times New Roman"/>
                <w:b/>
                <w:bCs/>
                <w:lang w:val="en-US"/>
              </w:rPr>
              <w:t>Primera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44BF" w:rsidRPr="00C653D2" w:rsidRDefault="003E7592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480 560,</w:t>
            </w:r>
            <w:r w:rsidR="001A44BF" w:rsidRPr="00C653D2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  <w:tr w:rsidR="001A44BF" w:rsidRPr="007863FF" w:rsidTr="001A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C653D2" w:rsidRDefault="001A44BF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C653D2"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C653D2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- 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D06773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A44BF" w:rsidRPr="00D06773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D06773">
              <w:rPr>
                <w:rFonts w:ascii="Times New Roman" w:hAnsi="Times New Roman" w:cs="Times New Roman"/>
                <w:b/>
                <w:bCs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C653D2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A44BF" w:rsidRPr="00C653D2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C653D2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44BF" w:rsidRPr="00C653D2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1A44BF" w:rsidRPr="007863FF" w:rsidTr="001A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C653D2" w:rsidRDefault="001A44BF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C653D2">
              <w:rPr>
                <w:rFonts w:ascii="Times New Roman" w:hAnsi="Times New Roman" w:cs="Times New Roman"/>
                <w:b/>
              </w:rPr>
              <w:t>дочь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C653D2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- Жилой дом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D06773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A44BF" w:rsidRPr="00D06773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D06773">
              <w:rPr>
                <w:rFonts w:ascii="Times New Roman" w:hAnsi="Times New Roman" w:cs="Times New Roman"/>
                <w:b/>
                <w:bCs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C653D2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A44BF" w:rsidRPr="00C653D2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C653D2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44BF" w:rsidRPr="00C653D2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C653D2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1A44BF" w:rsidRPr="004E12BD" w:rsidTr="001A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Государственный инспектор</w:t>
            </w:r>
          </w:p>
          <w:p w:rsidR="001A44BF" w:rsidRPr="004E12BD" w:rsidRDefault="001A44BF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proofErr w:type="spellStart"/>
            <w:r w:rsidRPr="004E12BD">
              <w:rPr>
                <w:rFonts w:ascii="Times New Roman" w:hAnsi="Times New Roman" w:cs="Times New Roman"/>
                <w:b/>
              </w:rPr>
              <w:t>Кныш</w:t>
            </w:r>
            <w:proofErr w:type="spellEnd"/>
            <w:r w:rsidRPr="004E12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44BF" w:rsidRPr="004E12BD" w:rsidRDefault="001A44BF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 Квартира (безвозмездное пользование)</w:t>
            </w:r>
          </w:p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65,0</w:t>
            </w:r>
          </w:p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439 451,75</w:t>
            </w:r>
          </w:p>
        </w:tc>
      </w:tr>
      <w:tr w:rsidR="001A44BF" w:rsidRPr="004E12BD" w:rsidTr="001A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70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Ведущий специалист-эксперт</w:t>
            </w:r>
          </w:p>
          <w:p w:rsidR="001A44BF" w:rsidRPr="004E12BD" w:rsidRDefault="001A44BF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 xml:space="preserve">Силаев </w:t>
            </w:r>
          </w:p>
          <w:p w:rsidR="001A44BF" w:rsidRPr="004E12BD" w:rsidRDefault="001A44BF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Максим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 Квартира (индивидуальная собственность)</w:t>
            </w:r>
          </w:p>
          <w:p w:rsidR="001A44BF" w:rsidRPr="004E12BD" w:rsidRDefault="001A44BF" w:rsidP="00C653D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комната в квартире</w:t>
            </w:r>
            <w:r w:rsidR="00C653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6773">
              <w:rPr>
                <w:rFonts w:ascii="Times New Roman" w:hAnsi="Times New Roman" w:cs="Times New Roman"/>
                <w:b/>
                <w:bCs/>
              </w:rPr>
              <w:t>(субаренды</w:t>
            </w:r>
            <w:r w:rsidR="00C653D2" w:rsidRPr="00D06773">
              <w:rPr>
                <w:rFonts w:ascii="Times New Roman" w:hAnsi="Times New Roman" w:cs="Times New Roman"/>
                <w:b/>
                <w:bCs/>
              </w:rPr>
              <w:t>, бессрочно</w:t>
            </w:r>
            <w:r w:rsidRPr="00D0677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29,9</w:t>
            </w:r>
          </w:p>
          <w:p w:rsidR="001A44BF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1A44BF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  <w:p w:rsidR="001A44BF" w:rsidRPr="007863FF" w:rsidRDefault="001A44BF" w:rsidP="00C06592"/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426 873,73</w:t>
            </w:r>
          </w:p>
        </w:tc>
      </w:tr>
      <w:tr w:rsidR="001A44BF" w:rsidRPr="004E12BD" w:rsidTr="001A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2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Ведущий специалист – эксперт</w:t>
            </w:r>
          </w:p>
          <w:p w:rsidR="001A44BF" w:rsidRPr="004E12BD" w:rsidRDefault="001A44BF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proofErr w:type="spellStart"/>
            <w:r w:rsidRPr="004E12BD">
              <w:rPr>
                <w:rFonts w:ascii="Times New Roman" w:hAnsi="Times New Roman" w:cs="Times New Roman"/>
                <w:b/>
              </w:rPr>
              <w:t>Фугаева</w:t>
            </w:r>
            <w:proofErr w:type="spellEnd"/>
            <w:r w:rsidRPr="004E12B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A44BF" w:rsidRPr="004E12BD" w:rsidRDefault="001A44BF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Комната в коммунальной квартире</w:t>
            </w:r>
            <w:r w:rsidRPr="004E12BD">
              <w:rPr>
                <w:rFonts w:ascii="Times New Roman" w:hAnsi="Times New Roman" w:cs="Times New Roman"/>
                <w:b/>
                <w:bCs/>
              </w:rPr>
              <w:t xml:space="preserve"> (безвозмездное пользование</w:t>
            </w:r>
            <w:r w:rsidR="00C653D2">
              <w:rPr>
                <w:rFonts w:ascii="Times New Roman" w:hAnsi="Times New Roman" w:cs="Times New Roman"/>
                <w:b/>
                <w:bCs/>
              </w:rPr>
              <w:t>, бессрочное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4E12BD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44BF" w:rsidRPr="004E12BD" w:rsidRDefault="00C653D2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414 091,</w:t>
            </w:r>
            <w:r w:rsidR="001A44BF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</w:tr>
      <w:tr w:rsidR="001A44BF" w:rsidRPr="004E12BD" w:rsidTr="001A4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5"/>
        </w:trPr>
        <w:tc>
          <w:tcPr>
            <w:tcW w:w="53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C653D2" w:rsidP="00C06592">
            <w:pPr>
              <w:ind w:right="-19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Комната в коммунальной квартире</w:t>
            </w:r>
            <w:r w:rsidRPr="004E12BD">
              <w:rPr>
                <w:rFonts w:ascii="Times New Roman" w:hAnsi="Times New Roman" w:cs="Times New Roman"/>
                <w:b/>
                <w:bCs/>
              </w:rPr>
              <w:t xml:space="preserve"> (безвозмездное пользование</w:t>
            </w:r>
            <w:r w:rsidR="00C653D2">
              <w:rPr>
                <w:rFonts w:ascii="Times New Roman" w:hAnsi="Times New Roman" w:cs="Times New Roman"/>
                <w:b/>
                <w:bCs/>
              </w:rPr>
              <w:t>, бессрочное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A44BF" w:rsidRPr="004E12BD" w:rsidRDefault="001A44BF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A44BF" w:rsidRPr="004E12BD" w:rsidRDefault="00C653D2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740 305,</w:t>
            </w:r>
            <w:r w:rsidR="001A44BF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</w:tbl>
    <w:p w:rsidR="0077098B" w:rsidRDefault="0077098B"/>
    <w:sectPr w:rsidR="0077098B" w:rsidSect="001A44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EB"/>
    <w:rsid w:val="001A44BF"/>
    <w:rsid w:val="002626E4"/>
    <w:rsid w:val="003E7592"/>
    <w:rsid w:val="004862EB"/>
    <w:rsid w:val="00622786"/>
    <w:rsid w:val="00622F53"/>
    <w:rsid w:val="006B059F"/>
    <w:rsid w:val="007263CD"/>
    <w:rsid w:val="0077098B"/>
    <w:rsid w:val="00C653D2"/>
    <w:rsid w:val="00D0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A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A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A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A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А.А.</dc:creator>
  <cp:keywords/>
  <dc:description/>
  <cp:lastModifiedBy>Доронина А.А.</cp:lastModifiedBy>
  <cp:revision>7</cp:revision>
  <dcterms:created xsi:type="dcterms:W3CDTF">2013-04-25T04:29:00Z</dcterms:created>
  <dcterms:modified xsi:type="dcterms:W3CDTF">2013-05-06T08:56:00Z</dcterms:modified>
</cp:coreProperties>
</file>