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4E" w:rsidRPr="00807440" w:rsidRDefault="0017554E" w:rsidP="0017554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</w:p>
    <w:p w:rsidR="0017554E" w:rsidRPr="00807440" w:rsidRDefault="0017554E" w:rsidP="0017554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ОГРАНИЧЕННОЙ ОТВЕТСТВЕННОСТЬЮ</w:t>
      </w:r>
    </w:p>
    <w:p w:rsidR="0017554E" w:rsidRPr="00807440" w:rsidRDefault="0017554E" w:rsidP="0017554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 ОХРАННОЕ ПРЕДПРИЯТИЕ «Агентство Бизнес-Безопасность»</w:t>
      </w:r>
    </w:p>
    <w:p w:rsidR="0017554E" w:rsidRDefault="0017554E" w:rsidP="0017554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№ 1769 от 24 ноября 2011 г.</w:t>
      </w:r>
    </w:p>
    <w:p w:rsidR="0017554E" w:rsidRPr="00807440" w:rsidRDefault="0017554E" w:rsidP="0017554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620027, </w:t>
      </w:r>
      <w:proofErr w:type="gramStart"/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</w:t>
      </w:r>
      <w:proofErr w:type="gramEnd"/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Екатеринбург,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Азина,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</w:p>
    <w:p w:rsidR="0017554E" w:rsidRPr="00807440" w:rsidRDefault="0017554E" w:rsidP="0017554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6659222341, КПП 667801001, ОГРН 1116659008663</w:t>
      </w:r>
    </w:p>
    <w:p w:rsidR="0017554E" w:rsidRPr="00807440" w:rsidRDefault="0017554E" w:rsidP="0017554E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8074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Pr="008074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80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074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hop_abb@mail.ru</w:t>
      </w:r>
    </w:p>
    <w:p w:rsidR="0017554E" w:rsidRPr="005B059E" w:rsidRDefault="0017554E" w:rsidP="0017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59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79</w:t>
      </w:r>
      <w:r w:rsidRPr="005B059E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Pr="00BE0319">
        <w:rPr>
          <w:rFonts w:ascii="Times New Roman" w:hAnsi="Times New Roman" w:cs="Times New Roman"/>
          <w:sz w:val="24"/>
          <w:szCs w:val="24"/>
          <w:u w:val="single"/>
        </w:rPr>
        <w:t>21.09.2020 г.</w:t>
      </w:r>
    </w:p>
    <w:p w:rsidR="009C23DD" w:rsidRPr="00087765" w:rsidRDefault="009C23DD" w:rsidP="009C23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5E27" w:rsidRPr="00845E27" w:rsidRDefault="00845E27" w:rsidP="00845E2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45E27"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</w:t>
      </w:r>
    </w:p>
    <w:p w:rsidR="00845E27" w:rsidRDefault="00845E27" w:rsidP="00845E2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45E27">
        <w:rPr>
          <w:rFonts w:ascii="Times New Roman" w:hAnsi="Times New Roman" w:cs="Times New Roman"/>
          <w:sz w:val="24"/>
          <w:szCs w:val="24"/>
        </w:rPr>
        <w:t xml:space="preserve">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E27">
        <w:rPr>
          <w:rFonts w:ascii="Times New Roman" w:hAnsi="Times New Roman" w:cs="Times New Roman"/>
          <w:sz w:val="24"/>
          <w:szCs w:val="24"/>
        </w:rPr>
        <w:t xml:space="preserve"> Югре</w:t>
      </w:r>
    </w:p>
    <w:p w:rsidR="00845E27" w:rsidRPr="00845E27" w:rsidRDefault="00845E27" w:rsidP="00845E2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45E27">
        <w:rPr>
          <w:rFonts w:ascii="Times New Roman" w:hAnsi="Times New Roman" w:cs="Times New Roman"/>
          <w:sz w:val="24"/>
          <w:szCs w:val="24"/>
        </w:rPr>
        <w:t>Адрес: 628011 г. Ханты-Мансийск, ул. 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5E27">
        <w:rPr>
          <w:rFonts w:ascii="Times New Roman" w:hAnsi="Times New Roman" w:cs="Times New Roman"/>
          <w:sz w:val="24"/>
          <w:szCs w:val="24"/>
        </w:rPr>
        <w:t xml:space="preserve"> д. 27 </w:t>
      </w:r>
    </w:p>
    <w:p w:rsidR="008975FD" w:rsidRPr="00845E27" w:rsidRDefault="00845E27" w:rsidP="008975F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45E27">
        <w:rPr>
          <w:rFonts w:ascii="Times New Roman" w:hAnsi="Times New Roman" w:cs="Times New Roman"/>
          <w:sz w:val="24"/>
          <w:szCs w:val="24"/>
        </w:rPr>
        <w:t>Телефон/факс: (3467) 388 – 081</w:t>
      </w:r>
      <w:r w:rsidRPr="00845E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5E2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45E27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845E27">
          <w:rPr>
            <w:rFonts w:ascii="Times New Roman" w:hAnsi="Times New Roman" w:cs="Times New Roman"/>
            <w:sz w:val="24"/>
            <w:szCs w:val="24"/>
          </w:rPr>
          <w:t>to86@fas.gov.ru</w:t>
        </w:r>
      </w:hyperlink>
    </w:p>
    <w:p w:rsidR="00845E27" w:rsidRDefault="00845E27" w:rsidP="009C23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C23DD" w:rsidRPr="00197EA0" w:rsidRDefault="009C23DD" w:rsidP="009C23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97EA0">
        <w:rPr>
          <w:rFonts w:ascii="Times New Roman" w:hAnsi="Times New Roman" w:cs="Times New Roman"/>
          <w:b/>
          <w:sz w:val="28"/>
        </w:rPr>
        <w:t xml:space="preserve">Жалоба на </w:t>
      </w:r>
      <w:r w:rsidR="00845E27">
        <w:rPr>
          <w:rFonts w:ascii="Times New Roman" w:hAnsi="Times New Roman" w:cs="Times New Roman"/>
          <w:b/>
          <w:sz w:val="28"/>
        </w:rPr>
        <w:t>действия / бездействие заказчика</w:t>
      </w:r>
    </w:p>
    <w:p w:rsidR="009C23DD" w:rsidRPr="00197EA0" w:rsidRDefault="009C23DD" w:rsidP="009C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/>
      </w:tblPr>
      <w:tblGrid>
        <w:gridCol w:w="1539"/>
        <w:gridCol w:w="8882"/>
      </w:tblGrid>
      <w:tr w:rsidR="009C23DD" w:rsidRPr="00197EA0" w:rsidTr="00306F9E">
        <w:tc>
          <w:tcPr>
            <w:tcW w:w="1526" w:type="dxa"/>
          </w:tcPr>
          <w:p w:rsidR="009C23DD" w:rsidRPr="00197EA0" w:rsidRDefault="009C23DD" w:rsidP="00306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7EA0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Заявитель:</w:t>
            </w:r>
          </w:p>
        </w:tc>
        <w:tc>
          <w:tcPr>
            <w:tcW w:w="8895" w:type="dxa"/>
          </w:tcPr>
          <w:p w:rsidR="003974FA" w:rsidRPr="00DE2F9A" w:rsidRDefault="00DE2F9A" w:rsidP="00DE2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астное охранное предприятие «Агентство Бизнес-Безопасность»</w:t>
            </w:r>
            <w:r w:rsidR="009C23DD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7D7D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(ООО ЧОП «</w:t>
            </w: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АББ</w:t>
            </w:r>
            <w:r w:rsidR="007B7D7D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9C23DD" w:rsidRPr="00DE2F9A" w:rsidRDefault="009C23DD" w:rsidP="00DE2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6659222341</w:t>
            </w: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КПП </w:t>
            </w:r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667801001</w:t>
            </w: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ОГРН </w:t>
            </w:r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1116659008663</w:t>
            </w:r>
          </w:p>
          <w:p w:rsidR="009C23DD" w:rsidRPr="00DE2F9A" w:rsidRDefault="00845E27" w:rsidP="00DE2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нахождения: </w:t>
            </w:r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620027,  г. Екатеринбург, ул. Азина, 30  помещение 13</w:t>
            </w:r>
          </w:p>
          <w:p w:rsidR="009C23DD" w:rsidRPr="00DE2F9A" w:rsidRDefault="009C23DD" w:rsidP="00DE2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620027,  г. Екатеринбург, ул. Азина, 30  помещение 13</w:t>
            </w:r>
          </w:p>
          <w:p w:rsidR="009C23DD" w:rsidRPr="00DE2F9A" w:rsidRDefault="009C23DD" w:rsidP="00DE2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chop_</w:t>
            </w:r>
            <w:proofErr w:type="spellStart"/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abb</w:t>
            </w:r>
            <w:proofErr w:type="spellEnd"/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@mail.</w:t>
            </w:r>
            <w:proofErr w:type="spellStart"/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</w:p>
          <w:p w:rsidR="009C23DD" w:rsidRPr="00197EA0" w:rsidRDefault="009C23DD" w:rsidP="00DE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контактного телефона: </w:t>
            </w:r>
            <w:r w:rsidR="00DE2F9A" w:rsidRPr="00DE2F9A">
              <w:rPr>
                <w:rFonts w:ascii="Times New Roman" w:hAnsi="Times New Roman" w:cs="Times New Roman"/>
                <w:bCs/>
                <w:sz w:val="24"/>
                <w:szCs w:val="24"/>
              </w:rPr>
              <w:t>8(343) 370-75-50</w:t>
            </w:r>
          </w:p>
        </w:tc>
      </w:tr>
      <w:tr w:rsidR="009C23DD" w:rsidRPr="0017554E" w:rsidTr="00306F9E">
        <w:tc>
          <w:tcPr>
            <w:tcW w:w="1526" w:type="dxa"/>
          </w:tcPr>
          <w:p w:rsidR="009C23DD" w:rsidRPr="00197EA0" w:rsidRDefault="009C23DD" w:rsidP="00306F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7EA0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Заказчик:</w:t>
            </w:r>
          </w:p>
        </w:tc>
        <w:tc>
          <w:tcPr>
            <w:tcW w:w="8895" w:type="dxa"/>
          </w:tcPr>
          <w:p w:rsidR="00BE0319" w:rsidRPr="00BE0319" w:rsidRDefault="00BE0319" w:rsidP="00BE0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Сургутское</w:t>
            </w:r>
            <w:proofErr w:type="spellEnd"/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муниципальное унитарное предприятие "Городские тепловые сети"  </w:t>
            </w:r>
          </w:p>
          <w:p w:rsidR="009C23DD" w:rsidRPr="00BE0319" w:rsidRDefault="009C23DD" w:rsidP="00BE0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8602017038</w:t>
            </w:r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КПП </w:t>
            </w:r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860201001</w:t>
            </w:r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ОГРН </w:t>
            </w:r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1028600587069</w:t>
            </w:r>
          </w:p>
          <w:p w:rsidR="003974FA" w:rsidRPr="00BE0319" w:rsidRDefault="008A36F3" w:rsidP="00BE0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нахождения: </w:t>
            </w:r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628403, Ханты-Мансийский Автономный округ - </w:t>
            </w:r>
            <w:proofErr w:type="spellStart"/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Югра</w:t>
            </w:r>
            <w:proofErr w:type="spellEnd"/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, г. Сургут, ул. Маяковского, д. 15</w:t>
            </w:r>
          </w:p>
          <w:p w:rsidR="009C23DD" w:rsidRPr="00BE0319" w:rsidRDefault="009C23DD" w:rsidP="00BE0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628403, Ханты-Мансийский Автономный округ - </w:t>
            </w:r>
            <w:proofErr w:type="spellStart"/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Югра</w:t>
            </w:r>
            <w:proofErr w:type="spellEnd"/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, г. Сургут, ул. Маяковского, д. 15</w:t>
            </w:r>
          </w:p>
          <w:p w:rsidR="009C23DD" w:rsidRPr="00BE0319" w:rsidRDefault="009C23DD" w:rsidP="00BE0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заказчика: </w:t>
            </w:r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Шарапова Е.В.</w:t>
            </w:r>
          </w:p>
          <w:p w:rsidR="009C23DD" w:rsidRPr="00BE0319" w:rsidRDefault="009C23DD" w:rsidP="00BE03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="00306F9E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./факс: </w:t>
            </w:r>
            <w:r w:rsidR="00BE0319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8 (3462) 52-43-71</w:t>
            </w:r>
          </w:p>
          <w:p w:rsidR="009C23DD" w:rsidRPr="00306F9E" w:rsidRDefault="007F6AEA" w:rsidP="00BE03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C23DD" w:rsidRPr="00BE0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-mail: </w:t>
            </w:r>
            <w:hyperlink r:id="rId7" w:tooltip="gts@surgutgts.ru" w:history="1">
              <w:r w:rsidR="00BE0319" w:rsidRPr="00BE03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gts@surgutgts.ru</w:t>
              </w:r>
            </w:hyperlink>
          </w:p>
        </w:tc>
      </w:tr>
      <w:tr w:rsidR="009C23DD" w:rsidRPr="00A2091C" w:rsidTr="00306F9E">
        <w:tc>
          <w:tcPr>
            <w:tcW w:w="1526" w:type="dxa"/>
          </w:tcPr>
          <w:p w:rsidR="009C23DD" w:rsidRPr="00197EA0" w:rsidRDefault="009C23DD" w:rsidP="00306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97EA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закупке:</w:t>
            </w:r>
          </w:p>
        </w:tc>
        <w:tc>
          <w:tcPr>
            <w:tcW w:w="8895" w:type="dxa"/>
          </w:tcPr>
          <w:p w:rsidR="009C23DD" w:rsidRPr="00047DCB" w:rsidRDefault="009C23DD" w:rsidP="00047D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  <w:r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размещения закупки: </w:t>
            </w:r>
            <w:r w:rsidR="00047DCB"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="00953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электронной форме</w:t>
            </w:r>
          </w:p>
          <w:p w:rsidR="005647D4" w:rsidRPr="00047DCB" w:rsidRDefault="00B3405A" w:rsidP="00047D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 извещения</w:t>
            </w:r>
            <w:r w:rsidR="005647D4"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47DCB"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>32009427721</w:t>
            </w:r>
          </w:p>
          <w:p w:rsidR="009C23DD" w:rsidRPr="00047DCB" w:rsidRDefault="005647D4" w:rsidP="00047D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3405A"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закупки:</w:t>
            </w:r>
            <w:r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7DCB"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охранных услуг</w:t>
            </w:r>
          </w:p>
          <w:p w:rsidR="005647D4" w:rsidRDefault="005647D4" w:rsidP="00047D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цена: </w:t>
            </w:r>
            <w:r w:rsidR="00047DCB"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>33 585 840,00 </w:t>
            </w:r>
            <w:r w:rsidRPr="00047DCB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953E57" w:rsidRPr="00047DCB" w:rsidRDefault="00953E57" w:rsidP="0095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ЭТП: </w:t>
            </w:r>
            <w:r w:rsidRPr="00953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«ЕЭТП» по адресу </w:t>
            </w:r>
            <w:hyperlink r:id="rId8" w:history="1">
              <w:r w:rsidRPr="00290E6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http://com.roseltorg.ru</w:t>
              </w:r>
            </w:hyperlink>
          </w:p>
        </w:tc>
      </w:tr>
    </w:tbl>
    <w:p w:rsidR="009C23DD" w:rsidRPr="00047DCB" w:rsidRDefault="009C23DD" w:rsidP="009C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E53DD" w:rsidRDefault="009C23DD" w:rsidP="002E53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53D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031F2A" w:rsidRPr="002E53DD">
        <w:rPr>
          <w:rFonts w:ascii="Times New Roman" w:eastAsia="Calibri" w:hAnsi="Times New Roman" w:cs="Times New Roman"/>
          <w:sz w:val="24"/>
          <w:szCs w:val="24"/>
        </w:rPr>
        <w:t xml:space="preserve">п. 1 </w:t>
      </w:r>
      <w:r w:rsidRPr="002E53DD">
        <w:rPr>
          <w:rFonts w:ascii="Times New Roman" w:eastAsia="Calibri" w:hAnsi="Times New Roman" w:cs="Times New Roman"/>
          <w:sz w:val="24"/>
          <w:szCs w:val="24"/>
        </w:rPr>
        <w:t xml:space="preserve">ч. 10 ст. 3 </w:t>
      </w:r>
      <w:r w:rsidRPr="00197EA0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18.07.2011 </w:t>
      </w:r>
      <w:r w:rsidR="00CE5BC8">
        <w:rPr>
          <w:rFonts w:ascii="Times New Roman" w:eastAsia="Calibri" w:hAnsi="Times New Roman" w:cs="Times New Roman"/>
          <w:sz w:val="24"/>
          <w:szCs w:val="24"/>
        </w:rPr>
        <w:t>№</w:t>
      </w:r>
      <w:r w:rsidRPr="00197EA0">
        <w:rPr>
          <w:rFonts w:ascii="Times New Roman" w:eastAsia="Calibri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лиц" (далее – Закон о закупках), </w:t>
      </w:r>
      <w:r w:rsidR="002E53DD">
        <w:rPr>
          <w:rFonts w:ascii="Times New Roman" w:eastAsia="Calibri" w:hAnsi="Times New Roman" w:cs="Times New Roman"/>
          <w:sz w:val="24"/>
          <w:szCs w:val="24"/>
        </w:rPr>
        <w:t>л</w:t>
      </w:r>
      <w:r w:rsidR="002E53DD" w:rsidRPr="002E53DD">
        <w:rPr>
          <w:rFonts w:ascii="Times New Roman" w:eastAsia="Calibri" w:hAnsi="Times New Roman" w:cs="Times New Roman"/>
          <w:sz w:val="24"/>
          <w:szCs w:val="24"/>
        </w:rPr>
        <w:t>юбой участник закупки вправе обжаловать в антимонопольном органе в порядке, установленном </w:t>
      </w:r>
      <w:hyperlink r:id="rId9" w:anchor="dst692" w:history="1">
        <w:r w:rsidR="002E53DD" w:rsidRPr="002E53DD">
          <w:rPr>
            <w:rFonts w:ascii="Times New Roman" w:eastAsia="Calibri" w:hAnsi="Times New Roman" w:cs="Times New Roman"/>
            <w:sz w:val="24"/>
            <w:szCs w:val="24"/>
          </w:rPr>
          <w:t>статьей 18.1</w:t>
        </w:r>
      </w:hyperlink>
      <w:r w:rsidR="002E53DD" w:rsidRPr="002E53DD">
        <w:rPr>
          <w:rFonts w:ascii="Times New Roman" w:eastAsia="Calibri" w:hAnsi="Times New Roman" w:cs="Times New Roman"/>
          <w:sz w:val="24"/>
          <w:szCs w:val="24"/>
        </w:rPr>
        <w:t> Федерального закона от 26 июля 2006 года N 135-ФЗ "О защите конкуренции", с учетом особенностей, установленных настоящей статьей, действия (бездействие</w:t>
      </w:r>
      <w:proofErr w:type="gramEnd"/>
      <w:r w:rsidR="002E53DD" w:rsidRPr="002E53DD">
        <w:rPr>
          <w:rFonts w:ascii="Times New Roman" w:eastAsia="Calibri" w:hAnsi="Times New Roman" w:cs="Times New Roman"/>
          <w:sz w:val="24"/>
          <w:szCs w:val="24"/>
        </w:rPr>
        <w:t xml:space="preserve">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</w:t>
      </w:r>
      <w:proofErr w:type="gramStart"/>
      <w:r w:rsidR="002E53DD" w:rsidRPr="002E53DD">
        <w:rPr>
          <w:rFonts w:ascii="Times New Roman" w:eastAsia="Calibri" w:hAnsi="Times New Roman" w:cs="Times New Roman"/>
          <w:sz w:val="24"/>
          <w:szCs w:val="24"/>
        </w:rPr>
        <w:t>Обжалование осуществляется в случа</w:t>
      </w:r>
      <w:r w:rsidR="002E53DD">
        <w:rPr>
          <w:rFonts w:ascii="Times New Roman" w:eastAsia="Calibri" w:hAnsi="Times New Roman" w:cs="Times New Roman"/>
          <w:sz w:val="24"/>
          <w:szCs w:val="24"/>
        </w:rPr>
        <w:t>е</w:t>
      </w:r>
      <w:bookmarkStart w:id="1" w:name="dst100152"/>
      <w:bookmarkEnd w:id="1"/>
      <w:r w:rsidR="002E5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3DD" w:rsidRPr="002E53DD">
        <w:rPr>
          <w:rFonts w:ascii="Times New Roman" w:eastAsia="Calibri" w:hAnsi="Times New Roman" w:cs="Times New Roman"/>
          <w:sz w:val="24"/>
          <w:szCs w:val="24"/>
        </w:rPr>
        <w:t>осуществления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</w:t>
      </w:r>
      <w:r w:rsidR="002E53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E5BC8" w:rsidRDefault="00031F2A" w:rsidP="00031F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1F2A">
        <w:rPr>
          <w:rFonts w:ascii="Times New Roman" w:eastAsia="Calibri" w:hAnsi="Times New Roman" w:cs="Times New Roman"/>
          <w:sz w:val="24"/>
          <w:szCs w:val="24"/>
        </w:rPr>
        <w:t xml:space="preserve">Согласно ч. 11 ст. 3 Закона о закупках, </w:t>
      </w:r>
      <w:r w:rsidR="00F027E9">
        <w:rPr>
          <w:rFonts w:ascii="Times New Roman" w:eastAsia="Calibri" w:hAnsi="Times New Roman" w:cs="Times New Roman"/>
          <w:sz w:val="24"/>
          <w:szCs w:val="24"/>
        </w:rPr>
        <w:t>в</w:t>
      </w:r>
      <w:r w:rsidR="00F027E9" w:rsidRPr="00F027E9">
        <w:rPr>
          <w:rFonts w:ascii="Times New Roman" w:eastAsia="Calibri" w:hAnsi="Times New Roman" w:cs="Times New Roman"/>
          <w:sz w:val="24"/>
          <w:szCs w:val="24"/>
        </w:rPr>
        <w:t xml:space="preserve">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  <w:proofErr w:type="gramEnd"/>
    </w:p>
    <w:p w:rsidR="008E1882" w:rsidRDefault="008E1882" w:rsidP="00031F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654" w:rsidRPr="00F027E9" w:rsidRDefault="001958AE" w:rsidP="00CE5B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9C23DD" w:rsidRPr="00F02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9C23DD" w:rsidRPr="00F027E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E1882" w:rsidRPr="00F027E9">
        <w:rPr>
          <w:rFonts w:ascii="Times New Roman" w:eastAsia="Calibri" w:hAnsi="Times New Roman" w:cs="Times New Roman"/>
          <w:sz w:val="24"/>
          <w:szCs w:val="24"/>
        </w:rPr>
        <w:t>20</w:t>
      </w:r>
      <w:r w:rsidR="009C23DD" w:rsidRPr="00F027E9">
        <w:rPr>
          <w:rFonts w:ascii="Times New Roman" w:eastAsia="Calibri" w:hAnsi="Times New Roman" w:cs="Times New Roman"/>
          <w:sz w:val="24"/>
          <w:szCs w:val="24"/>
        </w:rPr>
        <w:t xml:space="preserve"> года на официальном сайте Единой информационной системы в сфере закупок</w:t>
      </w:r>
      <w:r w:rsidR="008C1654" w:rsidRPr="00F027E9">
        <w:rPr>
          <w:rFonts w:ascii="Times New Roman" w:eastAsia="Calibri" w:hAnsi="Times New Roman" w:cs="Times New Roman"/>
          <w:sz w:val="24"/>
          <w:szCs w:val="24"/>
        </w:rPr>
        <w:t xml:space="preserve"> (далее – ЕИС)</w:t>
      </w:r>
      <w:r w:rsidR="009C23DD" w:rsidRPr="00F027E9">
        <w:rPr>
          <w:rFonts w:ascii="Times New Roman" w:eastAsia="Calibri" w:hAnsi="Times New Roman" w:cs="Times New Roman"/>
          <w:sz w:val="24"/>
          <w:szCs w:val="24"/>
        </w:rPr>
        <w:t xml:space="preserve"> размещено извещение о проведении </w:t>
      </w:r>
      <w:r w:rsidRPr="00047DCB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3DD">
        <w:rPr>
          <w:rFonts w:ascii="Times New Roman" w:eastAsia="Calibri" w:hAnsi="Times New Roman" w:cs="Times New Roman"/>
          <w:sz w:val="24"/>
          <w:szCs w:val="24"/>
        </w:rPr>
        <w:t>№</w:t>
      </w:r>
      <w:r w:rsidR="008C1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DCB">
        <w:rPr>
          <w:rFonts w:ascii="Times New Roman" w:hAnsi="Times New Roman" w:cs="Times New Roman"/>
          <w:bCs/>
          <w:sz w:val="24"/>
          <w:szCs w:val="24"/>
        </w:rPr>
        <w:t>32009427721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65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47DCB">
        <w:rPr>
          <w:rFonts w:ascii="Times New Roman" w:hAnsi="Times New Roman" w:cs="Times New Roman"/>
          <w:bCs/>
          <w:sz w:val="24"/>
          <w:szCs w:val="24"/>
        </w:rPr>
        <w:t>оказание охранных услуг</w:t>
      </w:r>
      <w:r w:rsidR="008E18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3DD" w:rsidRPr="00197EA0" w:rsidRDefault="009C23DD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A0">
        <w:rPr>
          <w:rFonts w:ascii="Times New Roman" w:eastAsia="Calibri" w:hAnsi="Times New Roman" w:cs="Times New Roman"/>
          <w:sz w:val="24"/>
          <w:szCs w:val="24"/>
        </w:rPr>
        <w:t>Закупка осуществляется в соответствии с нормами 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97EA0">
        <w:rPr>
          <w:rFonts w:ascii="Times New Roman" w:eastAsia="Calibri" w:hAnsi="Times New Roman" w:cs="Times New Roman"/>
          <w:sz w:val="24"/>
          <w:szCs w:val="24"/>
        </w:rPr>
        <w:t xml:space="preserve"> о закупках.</w:t>
      </w:r>
    </w:p>
    <w:p w:rsidR="00BD237A" w:rsidRDefault="009C23DD" w:rsidP="00BD23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384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466958">
        <w:rPr>
          <w:rFonts w:ascii="Times New Roman" w:eastAsia="Calibri" w:hAnsi="Times New Roman" w:cs="Times New Roman"/>
          <w:sz w:val="24"/>
          <w:szCs w:val="24"/>
        </w:rPr>
        <w:t>ч. 1 ст. 2</w:t>
      </w:r>
      <w:r w:rsidRPr="009F3847">
        <w:rPr>
          <w:rFonts w:ascii="Times New Roman" w:eastAsia="Calibri" w:hAnsi="Times New Roman" w:cs="Times New Roman"/>
          <w:sz w:val="24"/>
          <w:szCs w:val="24"/>
        </w:rPr>
        <w:t xml:space="preserve"> Закона о закупках при закупке товаров, работ, услуг заказчики руководствуются </w:t>
      </w:r>
      <w:hyperlink r:id="rId10" w:anchor="dst0" w:history="1">
        <w:r w:rsidRPr="009F3847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9F38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Гражданским </w:t>
      </w:r>
      <w:hyperlink r:id="rId11" w:anchor="dst0" w:history="1">
        <w:r w:rsidRPr="009F3847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9F38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 </w:t>
      </w:r>
      <w:hyperlink r:id="rId12" w:anchor="dst100026" w:history="1">
        <w:r w:rsidRPr="009F3847">
          <w:rPr>
            <w:rFonts w:ascii="Times New Roman" w:eastAsia="Calibri" w:hAnsi="Times New Roman" w:cs="Times New Roman"/>
            <w:sz w:val="24"/>
            <w:szCs w:val="24"/>
          </w:rPr>
          <w:t>части 3</w:t>
        </w:r>
      </w:hyperlink>
      <w:r w:rsidRPr="009F3847">
        <w:rPr>
          <w:rFonts w:ascii="Times New Roman" w:eastAsia="Calibri" w:hAnsi="Times New Roman" w:cs="Times New Roman"/>
          <w:sz w:val="24"/>
          <w:szCs w:val="24"/>
        </w:rPr>
        <w:t> настоящей статьи правовыми актами, регламентирующими правила закупки (далее - Положение</w:t>
      </w:r>
      <w:proofErr w:type="gramEnd"/>
      <w:r w:rsidRPr="009F3847">
        <w:rPr>
          <w:rFonts w:ascii="Times New Roman" w:eastAsia="Calibri" w:hAnsi="Times New Roman" w:cs="Times New Roman"/>
          <w:sz w:val="24"/>
          <w:szCs w:val="24"/>
        </w:rPr>
        <w:t xml:space="preserve"> о закупке).</w:t>
      </w:r>
    </w:p>
    <w:p w:rsidR="009C23DD" w:rsidRDefault="00DE1061" w:rsidP="00DE10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61">
        <w:rPr>
          <w:rFonts w:ascii="Times New Roman" w:eastAsia="Calibri" w:hAnsi="Times New Roman" w:cs="Times New Roman"/>
          <w:sz w:val="24"/>
          <w:szCs w:val="24"/>
        </w:rPr>
        <w:t>Положение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61">
        <w:rPr>
          <w:rFonts w:ascii="Times New Roman" w:eastAsia="Calibri" w:hAnsi="Times New Roman" w:cs="Times New Roman"/>
          <w:sz w:val="24"/>
          <w:szCs w:val="24"/>
        </w:rPr>
        <w:t xml:space="preserve">о закупке товаров, работ, услуг </w:t>
      </w:r>
      <w:proofErr w:type="spellStart"/>
      <w:r w:rsidR="00BD237A" w:rsidRPr="00BD237A">
        <w:rPr>
          <w:rFonts w:ascii="Times New Roman" w:eastAsia="Calibri" w:hAnsi="Times New Roman" w:cs="Times New Roman"/>
          <w:sz w:val="24"/>
          <w:szCs w:val="24"/>
        </w:rPr>
        <w:t>Сургутского</w:t>
      </w:r>
      <w:proofErr w:type="spellEnd"/>
      <w:r w:rsidR="00BD237A" w:rsidRPr="00BD237A"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унитарного предприятия "Городские тепловые сети" утверждено Приказом СГМУП "ГТС"</w:t>
      </w:r>
      <w:r w:rsidR="00BD2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37A" w:rsidRPr="00BD237A">
        <w:rPr>
          <w:rFonts w:ascii="Times New Roman" w:eastAsia="Calibri" w:hAnsi="Times New Roman" w:cs="Times New Roman"/>
          <w:sz w:val="24"/>
          <w:szCs w:val="24"/>
        </w:rPr>
        <w:t>от 09.01.2020 № 01-01</w:t>
      </w:r>
      <w:r w:rsidR="00BD2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3DD">
        <w:rPr>
          <w:rFonts w:ascii="Times New Roman" w:eastAsia="Calibri" w:hAnsi="Times New Roman" w:cs="Times New Roman"/>
          <w:sz w:val="24"/>
          <w:szCs w:val="24"/>
        </w:rPr>
        <w:t>(далее – Положение о закупке).</w:t>
      </w:r>
    </w:p>
    <w:p w:rsidR="009C23DD" w:rsidRDefault="009C23DD" w:rsidP="009C2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47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</w:t>
      </w:r>
      <w:r w:rsidR="00BD237A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6E748E" w:rsidRPr="00B32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регламентирован раздел</w:t>
      </w:r>
      <w:r w:rsidR="00692FA7">
        <w:rPr>
          <w:rFonts w:ascii="Times New Roman" w:eastAsia="Calibri" w:hAnsi="Times New Roman" w:cs="Times New Roman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FA7">
        <w:rPr>
          <w:rFonts w:ascii="Times New Roman" w:eastAsia="Calibri" w:hAnsi="Times New Roman" w:cs="Times New Roman"/>
          <w:sz w:val="24"/>
          <w:szCs w:val="24"/>
        </w:rPr>
        <w:t>5, 9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Положения о закупке.</w:t>
      </w:r>
    </w:p>
    <w:p w:rsidR="009C23DD" w:rsidRPr="007B7D7D" w:rsidRDefault="003B0E55" w:rsidP="007B7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9C23DD" w:rsidRPr="007B7D7D">
        <w:rPr>
          <w:rFonts w:ascii="Times New Roman" w:eastAsia="Calibri" w:hAnsi="Times New Roman" w:cs="Times New Roman"/>
          <w:sz w:val="24"/>
          <w:szCs w:val="24"/>
        </w:rPr>
        <w:t xml:space="preserve">аказчиком были нарушены нормы </w:t>
      </w:r>
      <w:r w:rsidR="007B7D7D" w:rsidRPr="007B7D7D">
        <w:rPr>
          <w:rFonts w:ascii="Times New Roman" w:eastAsia="Calibri" w:hAnsi="Times New Roman" w:cs="Times New Roman"/>
          <w:sz w:val="24"/>
          <w:szCs w:val="24"/>
        </w:rPr>
        <w:t xml:space="preserve">действующего </w:t>
      </w:r>
      <w:r w:rsidR="009C23DD" w:rsidRPr="007B7D7D">
        <w:rPr>
          <w:rFonts w:ascii="Times New Roman" w:eastAsia="Calibri" w:hAnsi="Times New Roman" w:cs="Times New Roman"/>
          <w:sz w:val="24"/>
          <w:szCs w:val="24"/>
        </w:rPr>
        <w:t>законодательства,</w:t>
      </w:r>
      <w:r w:rsidR="00953E57">
        <w:rPr>
          <w:rFonts w:ascii="Times New Roman" w:eastAsia="Calibri" w:hAnsi="Times New Roman" w:cs="Times New Roman"/>
          <w:sz w:val="24"/>
          <w:szCs w:val="24"/>
        </w:rPr>
        <w:t xml:space="preserve"> Положения о закупке,</w:t>
      </w:r>
      <w:r w:rsidR="009C23DD" w:rsidRPr="007B7D7D">
        <w:rPr>
          <w:rFonts w:ascii="Times New Roman" w:eastAsia="Calibri" w:hAnsi="Times New Roman" w:cs="Times New Roman"/>
          <w:sz w:val="24"/>
          <w:szCs w:val="24"/>
        </w:rPr>
        <w:t xml:space="preserve"> которые </w:t>
      </w:r>
      <w:r w:rsidR="007B7D7D" w:rsidRPr="007B7D7D">
        <w:rPr>
          <w:rFonts w:ascii="Times New Roman" w:eastAsia="Calibri" w:hAnsi="Times New Roman" w:cs="Times New Roman"/>
          <w:sz w:val="24"/>
          <w:szCs w:val="24"/>
        </w:rPr>
        <w:t>повлекли отклонение заявк</w:t>
      </w:r>
      <w:proofErr w:type="gramStart"/>
      <w:r w:rsidR="007B7D7D" w:rsidRPr="007B7D7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B7D7D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7B7D7D">
        <w:rPr>
          <w:rFonts w:ascii="Times New Roman" w:eastAsia="Calibri" w:hAnsi="Times New Roman" w:cs="Times New Roman"/>
          <w:sz w:val="24"/>
          <w:szCs w:val="24"/>
        </w:rPr>
        <w:t xml:space="preserve"> ЧОП «</w:t>
      </w:r>
      <w:r w:rsidR="00953E57">
        <w:rPr>
          <w:rFonts w:ascii="Times New Roman" w:eastAsia="Calibri" w:hAnsi="Times New Roman" w:cs="Times New Roman"/>
          <w:sz w:val="24"/>
          <w:szCs w:val="24"/>
        </w:rPr>
        <w:t>АББ</w:t>
      </w:r>
      <w:r w:rsidR="007B7D7D">
        <w:rPr>
          <w:rFonts w:ascii="Times New Roman" w:eastAsia="Calibri" w:hAnsi="Times New Roman" w:cs="Times New Roman"/>
          <w:sz w:val="24"/>
          <w:szCs w:val="24"/>
        </w:rPr>
        <w:t>»</w:t>
      </w:r>
      <w:r w:rsidR="009C23DD" w:rsidRPr="007B7D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388" w:rsidRDefault="009D6388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E57" w:rsidRDefault="00953E57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Протоколом рассмотрения, оценки и сопоставления заявок на участие в конкурсе в электронной форме</w:t>
      </w:r>
      <w:r w:rsidRPr="00953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17.09.2020 г. 32009427721</w:t>
      </w:r>
      <w:r w:rsidR="00354D9F">
        <w:rPr>
          <w:rFonts w:ascii="Times New Roman" w:eastAsia="Calibri" w:hAnsi="Times New Roman" w:cs="Times New Roman"/>
          <w:sz w:val="24"/>
          <w:szCs w:val="24"/>
        </w:rPr>
        <w:t xml:space="preserve"> (далее – Протокол)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ЧОП «АББ»</w:t>
      </w:r>
      <w:r w:rsidR="00DA568C">
        <w:rPr>
          <w:rFonts w:ascii="Times New Roman" w:eastAsia="Calibri" w:hAnsi="Times New Roman" w:cs="Times New Roman"/>
          <w:sz w:val="24"/>
          <w:szCs w:val="24"/>
        </w:rPr>
        <w:t xml:space="preserve"> (порядковый номер заявки 3) признана несоответствующей требованиям документации, что повлекло отказ в допуске к участию в процедуре по следующим основаниям:</w:t>
      </w:r>
    </w:p>
    <w:p w:rsidR="00DA568C" w:rsidRDefault="00DA568C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«В соответствии с абзацем 9 части 29 Документации (в связи с представлением противоречивой информации, содержащейся в документах, представленных согласно абзацу 2 п. 5 части 16 Документации, п. 8.2 части 27 Документации и подпункту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пункта 1.1 части 27 Документации (пункту 20 формы 2 «</w:t>
      </w:r>
      <w:r w:rsidR="00FF045F">
        <w:rPr>
          <w:rFonts w:ascii="Times New Roman" w:eastAsia="Calibri" w:hAnsi="Times New Roman" w:cs="Times New Roman"/>
          <w:sz w:val="24"/>
          <w:szCs w:val="24"/>
        </w:rPr>
        <w:t xml:space="preserve">Анкета участника конкурса в электронной форме» раздела </w:t>
      </w:r>
      <w:r w:rsidR="00FF045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FF045F" w:rsidRPr="00FF045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F045F" w:rsidRPr="00FF0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F045F">
        <w:rPr>
          <w:rFonts w:ascii="Times New Roman" w:eastAsia="Calibri" w:hAnsi="Times New Roman" w:cs="Times New Roman"/>
          <w:sz w:val="24"/>
          <w:szCs w:val="24"/>
        </w:rPr>
        <w:t>«Формы для заполнения участниками закупки» Документации).</w:t>
      </w:r>
      <w:proofErr w:type="gramEnd"/>
    </w:p>
    <w:p w:rsidR="00FF045F" w:rsidRDefault="00FF045F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ЧОП «АББ»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 согласно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причинами отклонения по следующим основаниям:</w:t>
      </w:r>
    </w:p>
    <w:tbl>
      <w:tblPr>
        <w:tblStyle w:val="a7"/>
        <w:tblW w:w="0" w:type="auto"/>
        <w:tblLook w:val="04A0"/>
      </w:tblPr>
      <w:tblGrid>
        <w:gridCol w:w="458"/>
        <w:gridCol w:w="2911"/>
        <w:gridCol w:w="7052"/>
      </w:tblGrid>
      <w:tr w:rsidR="00FF045F" w:rsidTr="007F4A03">
        <w:tc>
          <w:tcPr>
            <w:tcW w:w="458" w:type="dxa"/>
            <w:vAlign w:val="center"/>
          </w:tcPr>
          <w:p w:rsidR="00FF045F" w:rsidRPr="00FF045F" w:rsidRDefault="00FF045F" w:rsidP="00FF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  <w:vAlign w:val="center"/>
          </w:tcPr>
          <w:p w:rsidR="00FF045F" w:rsidRPr="00FF045F" w:rsidRDefault="00FF045F" w:rsidP="00FF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 документации</w:t>
            </w:r>
          </w:p>
        </w:tc>
        <w:tc>
          <w:tcPr>
            <w:tcW w:w="7052" w:type="dxa"/>
            <w:vAlign w:val="center"/>
          </w:tcPr>
          <w:p w:rsidR="00FF045F" w:rsidRPr="00FF045F" w:rsidRDefault="00FF045F" w:rsidP="00FF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F045F" w:rsidTr="007F4A03">
        <w:tc>
          <w:tcPr>
            <w:tcW w:w="458" w:type="dxa"/>
            <w:vAlign w:val="center"/>
          </w:tcPr>
          <w:p w:rsidR="00FF045F" w:rsidRDefault="00FF045F" w:rsidP="00FF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  <w:vAlign w:val="center"/>
          </w:tcPr>
          <w:p w:rsidR="00FF045F" w:rsidRDefault="007F4A03" w:rsidP="007F4A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 п. 5 ч. 16</w:t>
            </w:r>
          </w:p>
        </w:tc>
        <w:tc>
          <w:tcPr>
            <w:tcW w:w="7052" w:type="dxa"/>
            <w:vAlign w:val="center"/>
          </w:tcPr>
          <w:p w:rsidR="00FF045F" w:rsidRDefault="007F4A03" w:rsidP="007F4A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Если в пункте 2 раздела II «Информационная карта» Документации особенности участия в закупке Субъектов МСП не установлены, а участник закупки является Субъектом МСП, обязательно предоставление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или декларации о соответствии участника закупки</w:t>
            </w:r>
            <w:proofErr w:type="gramEnd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критериям отнесения к Субъектам МСП (</w:t>
            </w:r>
            <w:hyperlink w:anchor="_ФОРМА_5._ДЕКЛАРАЦИЯ" w:history="1">
              <w:r w:rsidRPr="007F4A03">
                <w:rPr>
                  <w:rFonts w:ascii="Times New Roman" w:eastAsia="Calibri" w:hAnsi="Times New Roman" w:cs="Times New Roman"/>
                  <w:sz w:val="24"/>
                  <w:szCs w:val="24"/>
                </w:rPr>
                <w:t>Форма 5</w:t>
              </w:r>
            </w:hyperlink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III.</w:t>
            </w:r>
            <w:proofErr w:type="gramEnd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Формы для заполнения участниками закупки).</w:t>
            </w:r>
            <w:proofErr w:type="gramEnd"/>
          </w:p>
        </w:tc>
      </w:tr>
      <w:tr w:rsidR="00FF045F" w:rsidTr="007F4A03">
        <w:tc>
          <w:tcPr>
            <w:tcW w:w="458" w:type="dxa"/>
            <w:vAlign w:val="center"/>
          </w:tcPr>
          <w:p w:rsidR="00FF045F" w:rsidRDefault="00FF045F" w:rsidP="00FF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vAlign w:val="center"/>
          </w:tcPr>
          <w:p w:rsidR="00FF045F" w:rsidRDefault="007F4A03" w:rsidP="007F4A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8.2 ч. 27</w:t>
            </w:r>
          </w:p>
        </w:tc>
        <w:tc>
          <w:tcPr>
            <w:tcW w:w="7052" w:type="dxa"/>
            <w:vAlign w:val="center"/>
          </w:tcPr>
          <w:p w:rsidR="007F4A03" w:rsidRPr="007F4A03" w:rsidRDefault="007F4A03" w:rsidP="007F4A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если участник закупки является субъектом МСП:</w:t>
            </w:r>
          </w:p>
          <w:p w:rsidR="00FF045F" w:rsidRDefault="007F4A03" w:rsidP="007F4A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или декларация о соответствии участника закупки критериям отнесения к Субъектам МСП (Форма 5 раздела III.</w:t>
            </w:r>
            <w:proofErr w:type="gramEnd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Формы для заполнения участниками закупки)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"О развитии малого и среднего предпринимательства в Российской Федерации", в едином реестре субъектов малого и среднего предпринимательства;</w:t>
            </w:r>
            <w:proofErr w:type="gramEnd"/>
          </w:p>
        </w:tc>
      </w:tr>
      <w:tr w:rsidR="00FF045F" w:rsidTr="007F4A03">
        <w:tc>
          <w:tcPr>
            <w:tcW w:w="458" w:type="dxa"/>
            <w:vAlign w:val="center"/>
          </w:tcPr>
          <w:p w:rsidR="00FF045F" w:rsidRDefault="00FF045F" w:rsidP="00FF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  <w:vAlign w:val="center"/>
          </w:tcPr>
          <w:p w:rsidR="00FF045F" w:rsidRDefault="007F4A03" w:rsidP="007F4A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 1.1 ч. 27</w:t>
            </w:r>
          </w:p>
        </w:tc>
        <w:tc>
          <w:tcPr>
            <w:tcW w:w="7052" w:type="dxa"/>
            <w:vAlign w:val="center"/>
          </w:tcPr>
          <w:p w:rsidR="00FF045F" w:rsidRDefault="007F4A03" w:rsidP="007F4A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окументы, содержащие сведения об участнике закупок, </w:t>
            </w:r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подавшем заявку: сведения о фирменном наименовании (полном наименовании), организационно-правовой форме (для юридических лиц), месте нахождения, почтовом адресе (для юридического лица), фамилии, имени, отчестве, ИНН/ОГРНИП (при наличии), паспортных данных, месте жительства (для физического лица), номере контактного телефона, адресе электронной почты (заполняется по </w:t>
            </w:r>
            <w:hyperlink w:anchor="_ФОРМА_2._АНКЕТА" w:history="1">
              <w:r w:rsidRPr="007F4A03">
                <w:rPr>
                  <w:rFonts w:ascii="Times New Roman" w:eastAsia="Calibri" w:hAnsi="Times New Roman" w:cs="Times New Roman"/>
                  <w:sz w:val="24"/>
                  <w:szCs w:val="24"/>
                </w:rPr>
                <w:t>форме 2</w:t>
              </w:r>
            </w:hyperlink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III настоящей Документации).</w:t>
            </w:r>
            <w:proofErr w:type="gramEnd"/>
          </w:p>
        </w:tc>
      </w:tr>
      <w:tr w:rsidR="00FF045F" w:rsidTr="007F4A03">
        <w:tc>
          <w:tcPr>
            <w:tcW w:w="458" w:type="dxa"/>
            <w:vAlign w:val="center"/>
          </w:tcPr>
          <w:p w:rsidR="00FF045F" w:rsidRDefault="00FF045F" w:rsidP="007F4A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1" w:type="dxa"/>
            <w:vAlign w:val="center"/>
          </w:tcPr>
          <w:p w:rsidR="00FF045F" w:rsidRPr="007F4A03" w:rsidRDefault="007F4A03" w:rsidP="007F4A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20 формы 2 раздела </w:t>
            </w:r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52" w:type="dxa"/>
            <w:vAlign w:val="center"/>
          </w:tcPr>
          <w:p w:rsidR="00FF045F" w:rsidRDefault="007F4A03" w:rsidP="007F4A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0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персонала</w:t>
            </w:r>
          </w:p>
        </w:tc>
      </w:tr>
    </w:tbl>
    <w:p w:rsidR="00FF045F" w:rsidRPr="00FF045F" w:rsidRDefault="00FF045F" w:rsidP="00FF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E57" w:rsidRDefault="007F4A03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Относительно позиций 1 и 2 таблицы: ООО ЧОП «АББ» </w:t>
      </w:r>
      <w:r w:rsidR="00170010">
        <w:rPr>
          <w:rFonts w:ascii="Times New Roman" w:eastAsia="Calibri" w:hAnsi="Times New Roman" w:cs="Times New Roman"/>
          <w:sz w:val="24"/>
          <w:szCs w:val="24"/>
        </w:rPr>
        <w:t xml:space="preserve">в составе заявки представило Выписку из </w:t>
      </w:r>
      <w:r w:rsidR="00354D9F">
        <w:rPr>
          <w:rFonts w:ascii="Times New Roman" w:eastAsia="Calibri" w:hAnsi="Times New Roman" w:cs="Times New Roman"/>
          <w:sz w:val="24"/>
          <w:szCs w:val="24"/>
        </w:rPr>
        <w:t xml:space="preserve">Единого реестра субъектов малого и среднего предпринимательства от 07.09.2020 г. № </w:t>
      </w:r>
      <w:r w:rsidR="00354D9F" w:rsidRPr="00354D9F">
        <w:rPr>
          <w:rFonts w:ascii="Times New Roman" w:eastAsia="Calibri" w:hAnsi="Times New Roman" w:cs="Times New Roman"/>
          <w:sz w:val="24"/>
          <w:szCs w:val="24"/>
        </w:rPr>
        <w:t>ЮЭ9965-20-9866568</w:t>
      </w:r>
      <w:r w:rsidR="00354D9F">
        <w:rPr>
          <w:rFonts w:ascii="Times New Roman" w:eastAsia="Calibri" w:hAnsi="Times New Roman" w:cs="Times New Roman"/>
          <w:sz w:val="24"/>
          <w:szCs w:val="24"/>
        </w:rPr>
        <w:t xml:space="preserve"> и декларацию о соответствии категориям субъектов малого предпринимательства.</w:t>
      </w:r>
    </w:p>
    <w:p w:rsidR="00953E57" w:rsidRDefault="00354D9F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Относительно позиций 3 и 4 таблицы: ООО ЧОП «АББ» в составе заявки представило Форму 2. Анкету участника конкурса в электронной форме, содержащую все предусмотренные документацией сведения.</w:t>
      </w:r>
    </w:p>
    <w:p w:rsidR="00354D9F" w:rsidRDefault="00354D9F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Скриншот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личного кабинета электронной торговой площадки,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свидетельствующий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наличии документов в составе заявки, прилагается к настоящей жалобе.</w:t>
      </w:r>
    </w:p>
    <w:p w:rsidR="00B708F4" w:rsidRDefault="00B708F4" w:rsidP="00B70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DB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spellStart"/>
      <w:r w:rsidRPr="00637DB7"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 w:rsidRPr="00637DB7">
        <w:rPr>
          <w:rFonts w:ascii="Times New Roman" w:eastAsia="Calibri" w:hAnsi="Times New Roman" w:cs="Times New Roman"/>
          <w:sz w:val="24"/>
          <w:szCs w:val="24"/>
        </w:rPr>
        <w:t>. 8, 11 ч. 5.7 Положения о закупке, Комиссия по закупкам при рассмотрении Заявок на соответствие требованиям законодательства, настоящего Положения и Документации о закупке обязана отказать Участнику в допуске в случаях, установленных п. 1.8.1 настоящего Положения. Комиссия по закупкам при рассмотрении Заявок заносит в протокол рассмотрения заявок сведения, предусмотренные пунктом 1.5.7 настоящего Положения, а также иные сведения, которые Комиссия по закупкам считает нужным занести в протокол рассмотрения заявок.</w:t>
      </w:r>
    </w:p>
    <w:p w:rsidR="00B708F4" w:rsidRDefault="00B708F4" w:rsidP="00B70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п.п.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 п. 3 ч. 1.5.7 Положения о закупке, п</w:t>
      </w:r>
      <w:r w:rsidRPr="00637DB7">
        <w:rPr>
          <w:rFonts w:ascii="Times New Roman" w:eastAsia="Calibri" w:hAnsi="Times New Roman" w:cs="Times New Roman"/>
          <w:sz w:val="24"/>
          <w:szCs w:val="24"/>
        </w:rPr>
        <w:t>ротокол, составляемый комиссией по закупкам в ходе осуществления конкурентной закупки (по результатам этапа конкурентной закупки), должен содержать результаты рассмотрения заявок на участие в закупке (если этапом закупки предусмотрена возможность рассмотрения и отклонения таких заявок) с указанием оснований отклонения каждой заявки на участие в закупке с указанием положений документации о закупке, извещения о</w:t>
      </w:r>
      <w:proofErr w:type="gramEnd"/>
      <w:r w:rsidRPr="00637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7DB7">
        <w:rPr>
          <w:rFonts w:ascii="Times New Roman" w:eastAsia="Calibri" w:hAnsi="Times New Roman" w:cs="Times New Roman"/>
          <w:sz w:val="24"/>
          <w:szCs w:val="24"/>
        </w:rPr>
        <w:t>проведении</w:t>
      </w:r>
      <w:proofErr w:type="gramEnd"/>
      <w:r w:rsidRPr="00637DB7">
        <w:rPr>
          <w:rFonts w:ascii="Times New Roman" w:eastAsia="Calibri" w:hAnsi="Times New Roman" w:cs="Times New Roman"/>
          <w:sz w:val="24"/>
          <w:szCs w:val="24"/>
        </w:rPr>
        <w:t xml:space="preserve"> запроса котировок, которым она не соответствует.</w:t>
      </w:r>
    </w:p>
    <w:p w:rsidR="00354D9F" w:rsidRDefault="00B708F4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нарушение п.п.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п. 3 ч. 1.5.7 Положения о закупке, т</w:t>
      </w:r>
      <w:r w:rsidR="00354D9F">
        <w:rPr>
          <w:rFonts w:ascii="Times New Roman" w:eastAsia="Calibri" w:hAnsi="Times New Roman" w:cs="Times New Roman"/>
          <w:sz w:val="24"/>
          <w:szCs w:val="24"/>
        </w:rPr>
        <w:t>екст протокола не содержит информаци</w:t>
      </w:r>
      <w:r w:rsidR="00637DB7">
        <w:rPr>
          <w:rFonts w:ascii="Times New Roman" w:eastAsia="Calibri" w:hAnsi="Times New Roman" w:cs="Times New Roman"/>
          <w:sz w:val="24"/>
          <w:szCs w:val="24"/>
        </w:rPr>
        <w:t>и</w:t>
      </w:r>
      <w:r w:rsidR="00354D9F">
        <w:rPr>
          <w:rFonts w:ascii="Times New Roman" w:eastAsia="Calibri" w:hAnsi="Times New Roman" w:cs="Times New Roman"/>
          <w:sz w:val="24"/>
          <w:szCs w:val="24"/>
        </w:rPr>
        <w:t xml:space="preserve"> о том, какая именно инфор</w:t>
      </w:r>
      <w:r w:rsidR="00637DB7">
        <w:rPr>
          <w:rFonts w:ascii="Times New Roman" w:eastAsia="Calibri" w:hAnsi="Times New Roman" w:cs="Times New Roman"/>
          <w:sz w:val="24"/>
          <w:szCs w:val="24"/>
        </w:rPr>
        <w:t>мация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37DB7">
        <w:rPr>
          <w:rFonts w:ascii="Times New Roman" w:eastAsia="Calibri" w:hAnsi="Times New Roman" w:cs="Times New Roman"/>
          <w:sz w:val="24"/>
          <w:szCs w:val="24"/>
        </w:rPr>
        <w:t xml:space="preserve"> по мнению комиссии по закупкам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37DB7">
        <w:rPr>
          <w:rFonts w:ascii="Times New Roman" w:eastAsia="Calibri" w:hAnsi="Times New Roman" w:cs="Times New Roman"/>
          <w:sz w:val="24"/>
          <w:szCs w:val="24"/>
        </w:rPr>
        <w:t xml:space="preserve"> является противоречивой. ООО ЧОП «АББ» предоставило всю требуемую информацию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категорически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 согласно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637DB7">
        <w:rPr>
          <w:rFonts w:ascii="Times New Roman" w:eastAsia="Calibri" w:hAnsi="Times New Roman" w:cs="Times New Roman"/>
          <w:sz w:val="24"/>
          <w:szCs w:val="24"/>
        </w:rPr>
        <w:t>наличие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637DB7">
        <w:rPr>
          <w:rFonts w:ascii="Times New Roman" w:eastAsia="Calibri" w:hAnsi="Times New Roman" w:cs="Times New Roman"/>
          <w:sz w:val="24"/>
          <w:szCs w:val="24"/>
        </w:rPr>
        <w:t xml:space="preserve"> в ней противоречий.</w:t>
      </w:r>
    </w:p>
    <w:p w:rsidR="00B708F4" w:rsidRDefault="00B708F4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="00133173">
        <w:rPr>
          <w:rFonts w:ascii="Times New Roman" w:eastAsia="Calibri" w:hAnsi="Times New Roman" w:cs="Times New Roman"/>
          <w:sz w:val="24"/>
          <w:szCs w:val="24"/>
        </w:rPr>
        <w:t>получения от комиссии по закупкам или иных представителей заказчика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имеющихся противоречиях в документах, поданных в составе заявки, ООО ЧОП «АББ» готово дать исчерпывающие пояснения и доказать отсутствие таких противоречий.</w:t>
      </w:r>
    </w:p>
    <w:p w:rsidR="00B708F4" w:rsidRDefault="00133173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от</w:t>
      </w:r>
      <w:r w:rsidR="00B708F4">
        <w:rPr>
          <w:rFonts w:ascii="Times New Roman" w:eastAsia="Calibri" w:hAnsi="Times New Roman" w:cs="Times New Roman"/>
          <w:sz w:val="24"/>
          <w:szCs w:val="24"/>
        </w:rPr>
        <w:t>клонение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B708F4">
        <w:rPr>
          <w:rFonts w:ascii="Times New Roman" w:eastAsia="Calibri" w:hAnsi="Times New Roman" w:cs="Times New Roman"/>
          <w:sz w:val="24"/>
          <w:szCs w:val="24"/>
        </w:rPr>
        <w:t xml:space="preserve"> заявки ООО ЧОП «АББ»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так </w:t>
      </w:r>
      <w:r w:rsidR="00B708F4">
        <w:rPr>
          <w:rFonts w:ascii="Times New Roman" w:eastAsia="Calibri" w:hAnsi="Times New Roman" w:cs="Times New Roman"/>
          <w:sz w:val="24"/>
          <w:szCs w:val="24"/>
        </w:rPr>
        <w:t>и непредставление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B708F4">
        <w:rPr>
          <w:rFonts w:ascii="Times New Roman" w:eastAsia="Calibri" w:hAnsi="Times New Roman" w:cs="Times New Roman"/>
          <w:sz w:val="24"/>
          <w:szCs w:val="24"/>
        </w:rPr>
        <w:t xml:space="preserve"> полных и однозначных сведений о причинах отклонения заявки,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комиссия по закупкам</w:t>
      </w:r>
      <w:r w:rsidR="00B708F4">
        <w:rPr>
          <w:rFonts w:ascii="Times New Roman" w:eastAsia="Calibri" w:hAnsi="Times New Roman" w:cs="Times New Roman"/>
          <w:sz w:val="24"/>
          <w:szCs w:val="24"/>
        </w:rPr>
        <w:t xml:space="preserve"> нарушил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708F4">
        <w:rPr>
          <w:rFonts w:ascii="Times New Roman" w:eastAsia="Calibri" w:hAnsi="Times New Roman" w:cs="Times New Roman"/>
          <w:sz w:val="24"/>
          <w:szCs w:val="24"/>
        </w:rPr>
        <w:t xml:space="preserve"> права и законные интересы заявителя.</w:t>
      </w:r>
    </w:p>
    <w:p w:rsidR="00133173" w:rsidRDefault="00133173" w:rsidP="00D9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3DD" w:rsidRPr="00D924B2" w:rsidRDefault="009C23DD" w:rsidP="00D9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958">
        <w:rPr>
          <w:rFonts w:ascii="Times New Roman" w:eastAsia="Calibri" w:hAnsi="Times New Roman" w:cs="Times New Roman"/>
          <w:b/>
          <w:sz w:val="24"/>
          <w:szCs w:val="24"/>
        </w:rPr>
        <w:t>На основании вышеизложенного, ООО ЧОП «</w:t>
      </w:r>
      <w:r w:rsidR="00B708F4">
        <w:rPr>
          <w:rFonts w:ascii="Times New Roman" w:eastAsia="Calibri" w:hAnsi="Times New Roman" w:cs="Times New Roman"/>
          <w:b/>
          <w:sz w:val="24"/>
          <w:szCs w:val="24"/>
        </w:rPr>
        <w:t>АББ</w:t>
      </w:r>
      <w:r w:rsidRPr="0046695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D924B2">
        <w:rPr>
          <w:rFonts w:ascii="Times New Roman" w:eastAsia="Calibri" w:hAnsi="Times New Roman" w:cs="Times New Roman"/>
          <w:b/>
          <w:sz w:val="24"/>
          <w:szCs w:val="24"/>
        </w:rPr>
        <w:t>просит:</w:t>
      </w:r>
    </w:p>
    <w:p w:rsidR="009C23DD" w:rsidRDefault="009C23DD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7765">
        <w:rPr>
          <w:rFonts w:ascii="Times New Roman" w:hAnsi="Times New Roman" w:cs="Times New Roman"/>
          <w:sz w:val="24"/>
          <w:szCs w:val="24"/>
        </w:rPr>
        <w:t>признать жалобу обоснованной;</w:t>
      </w:r>
    </w:p>
    <w:p w:rsidR="00133173" w:rsidRDefault="00FE7B1B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F27323">
        <w:rPr>
          <w:rFonts w:ascii="Times New Roman" w:hAnsi="Times New Roman" w:cs="Times New Roman"/>
          <w:sz w:val="24"/>
          <w:szCs w:val="24"/>
        </w:rPr>
        <w:t xml:space="preserve">ризнать в действиях </w:t>
      </w:r>
      <w:r w:rsidR="00133173">
        <w:rPr>
          <w:rFonts w:ascii="Times New Roman" w:hAnsi="Times New Roman" w:cs="Times New Roman"/>
          <w:sz w:val="24"/>
          <w:szCs w:val="24"/>
        </w:rPr>
        <w:t>комиссии по закупкам</w:t>
      </w:r>
      <w:r w:rsidR="00F27323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133173">
        <w:rPr>
          <w:rFonts w:ascii="Times New Roman" w:hAnsi="Times New Roman" w:cs="Times New Roman"/>
          <w:sz w:val="24"/>
          <w:szCs w:val="24"/>
        </w:rPr>
        <w:t>е</w:t>
      </w:r>
      <w:r w:rsidR="00F27323">
        <w:rPr>
          <w:rFonts w:ascii="Times New Roman" w:hAnsi="Times New Roman" w:cs="Times New Roman"/>
          <w:sz w:val="24"/>
          <w:szCs w:val="24"/>
        </w:rPr>
        <w:t xml:space="preserve"> </w:t>
      </w:r>
      <w:r w:rsidR="00133173">
        <w:rPr>
          <w:rFonts w:ascii="Times New Roman" w:eastAsia="Calibri" w:hAnsi="Times New Roman" w:cs="Times New Roman"/>
          <w:sz w:val="24"/>
          <w:szCs w:val="24"/>
        </w:rPr>
        <w:t xml:space="preserve">п.п. </w:t>
      </w:r>
      <w:proofErr w:type="gramStart"/>
      <w:r w:rsidR="0013317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133173">
        <w:rPr>
          <w:rFonts w:ascii="Times New Roman" w:eastAsia="Calibri" w:hAnsi="Times New Roman" w:cs="Times New Roman"/>
          <w:sz w:val="24"/>
          <w:szCs w:val="24"/>
        </w:rPr>
        <w:t xml:space="preserve"> п. 3 ч. 1.5.7 Положения о закупке;</w:t>
      </w:r>
    </w:p>
    <w:p w:rsidR="00CA655E" w:rsidRDefault="00CA655E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провести проверку фактических причин отклонения заявк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ЧОП «АББ» и признать их не соответствующими действующему законодательству, Положению о закупке и конкурсной документации;</w:t>
      </w:r>
    </w:p>
    <w:p w:rsidR="00CA655E" w:rsidRDefault="00CA655E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допустить заявк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ЧОП «АББ» соответствующей требованиям действующего законодательства, Положения о закупке и конкурсной документации и допустить к участию в конкурсе;</w:t>
      </w:r>
    </w:p>
    <w:p w:rsidR="009C23DD" w:rsidRDefault="00CA655E" w:rsidP="00CA6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23DD">
        <w:rPr>
          <w:rFonts w:ascii="Times New Roman" w:hAnsi="Times New Roman" w:cs="Times New Roman"/>
          <w:sz w:val="24"/>
          <w:szCs w:val="24"/>
        </w:rPr>
        <w:t xml:space="preserve">. </w:t>
      </w:r>
      <w:r w:rsidR="009C23DD" w:rsidRPr="00634F0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133173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3173">
        <w:rPr>
          <w:rFonts w:ascii="Times New Roman" w:hAnsi="Times New Roman" w:cs="Times New Roman"/>
          <w:sz w:val="24"/>
          <w:szCs w:val="24"/>
        </w:rPr>
        <w:t>о закупк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634F0E">
        <w:rPr>
          <w:rFonts w:ascii="Times New Roman" w:hAnsi="Times New Roman" w:cs="Times New Roman"/>
          <w:sz w:val="24"/>
          <w:szCs w:val="24"/>
        </w:rPr>
        <w:t>предписание об устранении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путем отмены </w:t>
      </w:r>
      <w:r>
        <w:rPr>
          <w:rFonts w:ascii="Times New Roman" w:eastAsia="Calibri" w:hAnsi="Times New Roman" w:cs="Times New Roman"/>
          <w:sz w:val="24"/>
          <w:szCs w:val="24"/>
        </w:rPr>
        <w:t>Протокола рассмотрения, оценки и сопоставления заявок на участие в конкурсе в электронной форме</w:t>
      </w:r>
      <w:r w:rsidRPr="00953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17.09.2020 г. 32009427721;</w:t>
      </w:r>
    </w:p>
    <w:p w:rsidR="009C23DD" w:rsidRPr="00087765" w:rsidRDefault="009C23DD" w:rsidP="009C23DD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087765">
        <w:rPr>
          <w:rFonts w:ascii="Times New Roman" w:hAnsi="Times New Roman"/>
        </w:rPr>
        <w:lastRenderedPageBreak/>
        <w:t>Приложения:</w:t>
      </w:r>
    </w:p>
    <w:p w:rsidR="009C23DD" w:rsidRPr="00087765" w:rsidRDefault="000E39E1" w:rsidP="009C23D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Скан – копия с</w:t>
      </w:r>
      <w:r w:rsidR="009C23DD" w:rsidRPr="00087765">
        <w:rPr>
          <w:rFonts w:ascii="Times New Roman" w:hAnsi="Times New Roman"/>
        </w:rPr>
        <w:t>видетельств</w:t>
      </w:r>
      <w:r>
        <w:rPr>
          <w:rFonts w:ascii="Times New Roman" w:hAnsi="Times New Roman"/>
        </w:rPr>
        <w:t>а</w:t>
      </w:r>
      <w:r w:rsidR="009C23DD" w:rsidRPr="00087765">
        <w:rPr>
          <w:rFonts w:ascii="Times New Roman" w:hAnsi="Times New Roman"/>
        </w:rPr>
        <w:t xml:space="preserve"> о государственной регистрац</w:t>
      </w:r>
      <w:proofErr w:type="gramStart"/>
      <w:r w:rsidR="009C23DD" w:rsidRPr="00087765">
        <w:rPr>
          <w:rFonts w:ascii="Times New Roman" w:hAnsi="Times New Roman"/>
        </w:rPr>
        <w:t>ии</w:t>
      </w:r>
      <w:r w:rsidR="00CA655E">
        <w:rPr>
          <w:rFonts w:ascii="Times New Roman" w:hAnsi="Times New Roman"/>
        </w:rPr>
        <w:t xml:space="preserve"> ООО</w:t>
      </w:r>
      <w:proofErr w:type="gramEnd"/>
      <w:r w:rsidR="00CA655E">
        <w:rPr>
          <w:rFonts w:ascii="Times New Roman" w:hAnsi="Times New Roman"/>
        </w:rPr>
        <w:t xml:space="preserve"> ЧОП «АББ» на 1 стр. в 1 экз.</w:t>
      </w:r>
      <w:r w:rsidR="009C23DD" w:rsidRPr="00087765">
        <w:rPr>
          <w:rFonts w:ascii="Times New Roman" w:hAnsi="Times New Roman"/>
        </w:rPr>
        <w:t>;</w:t>
      </w:r>
    </w:p>
    <w:p w:rsidR="009C23DD" w:rsidRDefault="000E39E1" w:rsidP="00F273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Скан – копия р</w:t>
      </w:r>
      <w:r w:rsidR="009C23DD" w:rsidRPr="00087765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я</w:t>
      </w:r>
      <w:r w:rsidR="009C23DD" w:rsidRPr="00087765">
        <w:rPr>
          <w:rFonts w:ascii="Times New Roman" w:hAnsi="Times New Roman"/>
        </w:rPr>
        <w:t xml:space="preserve"> единственного участник</w:t>
      </w:r>
      <w:proofErr w:type="gramStart"/>
      <w:r w:rsidR="009C23DD" w:rsidRPr="00087765">
        <w:rPr>
          <w:rFonts w:ascii="Times New Roman" w:hAnsi="Times New Roman"/>
        </w:rPr>
        <w:t>а ООО</w:t>
      </w:r>
      <w:proofErr w:type="gramEnd"/>
      <w:r w:rsidR="009C23DD" w:rsidRPr="00087765">
        <w:rPr>
          <w:rFonts w:ascii="Times New Roman" w:hAnsi="Times New Roman"/>
        </w:rPr>
        <w:t xml:space="preserve"> ЧОП «</w:t>
      </w:r>
      <w:r w:rsidR="00CA655E">
        <w:rPr>
          <w:rFonts w:ascii="Times New Roman" w:hAnsi="Times New Roman"/>
        </w:rPr>
        <w:t>АББ</w:t>
      </w:r>
      <w:r w:rsidR="009C23DD" w:rsidRPr="00087765">
        <w:rPr>
          <w:rFonts w:ascii="Times New Roman" w:hAnsi="Times New Roman"/>
        </w:rPr>
        <w:t>»</w:t>
      </w:r>
      <w:r w:rsidR="00CA655E">
        <w:rPr>
          <w:rFonts w:ascii="Times New Roman" w:hAnsi="Times New Roman"/>
        </w:rPr>
        <w:t xml:space="preserve"> на 1 стр. в 1 экз.</w:t>
      </w:r>
      <w:r w:rsidR="00CA655E" w:rsidRPr="00087765">
        <w:rPr>
          <w:rFonts w:ascii="Times New Roman" w:hAnsi="Times New Roman"/>
        </w:rPr>
        <w:t>;</w:t>
      </w:r>
    </w:p>
    <w:p w:rsidR="000E39E1" w:rsidRDefault="000E39E1" w:rsidP="00F273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Скан – копия лицензии на осуществление частной охранной деятельности</w:t>
      </w:r>
      <w:r w:rsidR="00CA655E">
        <w:rPr>
          <w:rFonts w:ascii="Times New Roman" w:hAnsi="Times New Roman"/>
        </w:rPr>
        <w:t xml:space="preserve"> на 2 стр. в 1 экз.</w:t>
      </w:r>
      <w:r w:rsidR="00CA655E" w:rsidRPr="00087765">
        <w:rPr>
          <w:rFonts w:ascii="Times New Roman" w:hAnsi="Times New Roman"/>
        </w:rPr>
        <w:t>;</w:t>
      </w:r>
    </w:p>
    <w:p w:rsidR="00CA655E" w:rsidRDefault="00CA655E" w:rsidP="00F273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предоставленные в составе заявки: Форма 2 «Анкета участника», сведения из реестра СМП, декларация СМП на 5 стр. в 1 экз.;</w:t>
      </w:r>
    </w:p>
    <w:p w:rsidR="00CA655E" w:rsidRDefault="00CA655E" w:rsidP="00F273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Скриншот</w:t>
      </w:r>
      <w:proofErr w:type="spellEnd"/>
      <w:r>
        <w:rPr>
          <w:rFonts w:ascii="Times New Roman" w:hAnsi="Times New Roman"/>
        </w:rPr>
        <w:t xml:space="preserve"> электронной торговой площадки о наличии документов в составе заявки</w:t>
      </w:r>
      <w:r w:rsidR="001E1F2B" w:rsidRPr="001E1F2B">
        <w:rPr>
          <w:rFonts w:ascii="Times New Roman" w:hAnsi="Times New Roman"/>
        </w:rPr>
        <w:t xml:space="preserve"> </w:t>
      </w:r>
      <w:r w:rsidR="001E1F2B">
        <w:rPr>
          <w:rFonts w:ascii="Times New Roman" w:hAnsi="Times New Roman"/>
        </w:rPr>
        <w:t>на 1 стр. в 1 экз.;</w:t>
      </w:r>
    </w:p>
    <w:p w:rsidR="00F27323" w:rsidRPr="00F27323" w:rsidRDefault="00F27323" w:rsidP="00F27323">
      <w:pPr>
        <w:pStyle w:val="a5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p w:rsidR="009C23DD" w:rsidRDefault="009C23DD" w:rsidP="009C23DD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9C23DD" w:rsidRDefault="009C23DD" w:rsidP="009C23DD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9C23DD" w:rsidRPr="00B61EB6" w:rsidRDefault="009C23DD" w:rsidP="009C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65">
        <w:rPr>
          <w:rFonts w:ascii="Times New Roman" w:hAnsi="Times New Roman" w:cs="Times New Roman"/>
          <w:sz w:val="24"/>
          <w:szCs w:val="24"/>
        </w:rPr>
        <w:t>Директор ООО ЧОП «</w:t>
      </w:r>
      <w:r w:rsidR="00CA655E">
        <w:rPr>
          <w:rFonts w:ascii="Times New Roman" w:hAnsi="Times New Roman" w:cs="Times New Roman"/>
          <w:sz w:val="24"/>
          <w:szCs w:val="24"/>
        </w:rPr>
        <w:t>АББ</w:t>
      </w:r>
      <w:r w:rsidRPr="00087765">
        <w:rPr>
          <w:rFonts w:ascii="Times New Roman" w:hAnsi="Times New Roman" w:cs="Times New Roman"/>
          <w:sz w:val="24"/>
          <w:szCs w:val="24"/>
        </w:rPr>
        <w:t xml:space="preserve">» </w:t>
      </w:r>
      <w:r w:rsidR="00CA655E">
        <w:rPr>
          <w:rFonts w:ascii="Times New Roman" w:hAnsi="Times New Roman" w:cs="Times New Roman"/>
          <w:sz w:val="24"/>
          <w:szCs w:val="24"/>
        </w:rPr>
        <w:t xml:space="preserve">  </w:t>
      </w:r>
      <w:r w:rsidRPr="00087765">
        <w:rPr>
          <w:rFonts w:ascii="Times New Roman" w:hAnsi="Times New Roman" w:cs="Times New Roman"/>
          <w:sz w:val="24"/>
          <w:szCs w:val="24"/>
        </w:rPr>
        <w:t xml:space="preserve"> </w:t>
      </w:r>
      <w:r w:rsidR="00CA655E">
        <w:rPr>
          <w:rFonts w:ascii="Times New Roman" w:hAnsi="Times New Roman" w:cs="Times New Roman"/>
          <w:sz w:val="24"/>
          <w:szCs w:val="24"/>
        </w:rPr>
        <w:t xml:space="preserve">     </w:t>
      </w:r>
      <w:r w:rsidRPr="00087765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7765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CA655E">
        <w:rPr>
          <w:rFonts w:ascii="Times New Roman" w:hAnsi="Times New Roman" w:cs="Times New Roman"/>
          <w:sz w:val="24"/>
          <w:szCs w:val="24"/>
        </w:rPr>
        <w:t xml:space="preserve">  </w:t>
      </w:r>
      <w:r w:rsidRPr="00087765">
        <w:rPr>
          <w:rFonts w:ascii="Times New Roman" w:hAnsi="Times New Roman" w:cs="Times New Roman"/>
          <w:sz w:val="24"/>
          <w:szCs w:val="24"/>
        </w:rPr>
        <w:t xml:space="preserve"> </w:t>
      </w:r>
      <w:r w:rsidR="00CA655E">
        <w:rPr>
          <w:rFonts w:ascii="Times New Roman" w:hAnsi="Times New Roman" w:cs="Times New Roman"/>
          <w:sz w:val="24"/>
          <w:szCs w:val="24"/>
        </w:rPr>
        <w:t xml:space="preserve">     </w:t>
      </w:r>
      <w:r w:rsidRPr="00087765">
        <w:rPr>
          <w:rFonts w:ascii="Times New Roman" w:hAnsi="Times New Roman" w:cs="Times New Roman"/>
          <w:sz w:val="24"/>
          <w:szCs w:val="24"/>
        </w:rPr>
        <w:t xml:space="preserve"> </w:t>
      </w:r>
      <w:r w:rsidR="00CA655E">
        <w:rPr>
          <w:rFonts w:ascii="Times New Roman" w:hAnsi="Times New Roman" w:cs="Times New Roman"/>
          <w:sz w:val="24"/>
          <w:szCs w:val="24"/>
        </w:rPr>
        <w:t>Баталов Евгений Федорович</w:t>
      </w:r>
    </w:p>
    <w:p w:rsidR="009A7F56" w:rsidRDefault="009A7F56"/>
    <w:sectPr w:rsidR="009A7F56" w:rsidSect="00306F9E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B591592"/>
    <w:multiLevelType w:val="hybridMultilevel"/>
    <w:tmpl w:val="5546EC5A"/>
    <w:lvl w:ilvl="0" w:tplc="26DAD0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3DD"/>
    <w:rsid w:val="0002274E"/>
    <w:rsid w:val="00031F2A"/>
    <w:rsid w:val="00034C0D"/>
    <w:rsid w:val="00047DCB"/>
    <w:rsid w:val="000E39E1"/>
    <w:rsid w:val="00133173"/>
    <w:rsid w:val="00170010"/>
    <w:rsid w:val="0017554E"/>
    <w:rsid w:val="001852CD"/>
    <w:rsid w:val="001929D7"/>
    <w:rsid w:val="001958AE"/>
    <w:rsid w:val="001D29D2"/>
    <w:rsid w:val="001E1F2B"/>
    <w:rsid w:val="002224EC"/>
    <w:rsid w:val="002233E7"/>
    <w:rsid w:val="00225D5D"/>
    <w:rsid w:val="00263A71"/>
    <w:rsid w:val="0028582F"/>
    <w:rsid w:val="0029763D"/>
    <w:rsid w:val="002C5D54"/>
    <w:rsid w:val="002E53DD"/>
    <w:rsid w:val="00304503"/>
    <w:rsid w:val="00306F9E"/>
    <w:rsid w:val="00354D9F"/>
    <w:rsid w:val="00371F66"/>
    <w:rsid w:val="003974FA"/>
    <w:rsid w:val="003B0E55"/>
    <w:rsid w:val="003C239F"/>
    <w:rsid w:val="003C70E2"/>
    <w:rsid w:val="00435260"/>
    <w:rsid w:val="00443E52"/>
    <w:rsid w:val="004600AD"/>
    <w:rsid w:val="004A7B5A"/>
    <w:rsid w:val="0051755A"/>
    <w:rsid w:val="00542253"/>
    <w:rsid w:val="005647D4"/>
    <w:rsid w:val="0060018C"/>
    <w:rsid w:val="00637DB7"/>
    <w:rsid w:val="0068226B"/>
    <w:rsid w:val="00692FA7"/>
    <w:rsid w:val="006E748E"/>
    <w:rsid w:val="00712A3F"/>
    <w:rsid w:val="007B7D7D"/>
    <w:rsid w:val="007C03EA"/>
    <w:rsid w:val="007F4A03"/>
    <w:rsid w:val="007F6AEA"/>
    <w:rsid w:val="00845E27"/>
    <w:rsid w:val="00895BFC"/>
    <w:rsid w:val="008975FD"/>
    <w:rsid w:val="008A36F3"/>
    <w:rsid w:val="008C1654"/>
    <w:rsid w:val="008E1882"/>
    <w:rsid w:val="00953E57"/>
    <w:rsid w:val="00981BD3"/>
    <w:rsid w:val="00997B8B"/>
    <w:rsid w:val="009A7F56"/>
    <w:rsid w:val="009C23DD"/>
    <w:rsid w:val="009D18D4"/>
    <w:rsid w:val="009D6388"/>
    <w:rsid w:val="00A02494"/>
    <w:rsid w:val="00A133FF"/>
    <w:rsid w:val="00A2091C"/>
    <w:rsid w:val="00A6394F"/>
    <w:rsid w:val="00A64386"/>
    <w:rsid w:val="00A913A8"/>
    <w:rsid w:val="00AA5814"/>
    <w:rsid w:val="00AE3FA8"/>
    <w:rsid w:val="00AF2253"/>
    <w:rsid w:val="00B30D15"/>
    <w:rsid w:val="00B320EA"/>
    <w:rsid w:val="00B3405A"/>
    <w:rsid w:val="00B708F4"/>
    <w:rsid w:val="00BC5DAF"/>
    <w:rsid w:val="00BD01C4"/>
    <w:rsid w:val="00BD237A"/>
    <w:rsid w:val="00BD5AB7"/>
    <w:rsid w:val="00BE0319"/>
    <w:rsid w:val="00BE064F"/>
    <w:rsid w:val="00C15D21"/>
    <w:rsid w:val="00C435D7"/>
    <w:rsid w:val="00C8752F"/>
    <w:rsid w:val="00C94D68"/>
    <w:rsid w:val="00CA655E"/>
    <w:rsid w:val="00CB344A"/>
    <w:rsid w:val="00CE5BC8"/>
    <w:rsid w:val="00D14D0F"/>
    <w:rsid w:val="00D368DA"/>
    <w:rsid w:val="00D924B2"/>
    <w:rsid w:val="00DA568C"/>
    <w:rsid w:val="00DE1061"/>
    <w:rsid w:val="00DE2F9A"/>
    <w:rsid w:val="00EA60C4"/>
    <w:rsid w:val="00EA67B5"/>
    <w:rsid w:val="00ED7A6B"/>
    <w:rsid w:val="00F027E9"/>
    <w:rsid w:val="00F27323"/>
    <w:rsid w:val="00F60501"/>
    <w:rsid w:val="00F74F57"/>
    <w:rsid w:val="00FE7B1B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D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64386"/>
    <w:pPr>
      <w:keepNext/>
      <w:numPr>
        <w:numId w:val="3"/>
      </w:num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, Знак"/>
    <w:basedOn w:val="a"/>
    <w:next w:val="a"/>
    <w:link w:val="20"/>
    <w:qFormat/>
    <w:rsid w:val="00A64386"/>
    <w:pPr>
      <w:keepNext/>
      <w:numPr>
        <w:ilvl w:val="1"/>
        <w:numId w:val="3"/>
      </w:numPr>
      <w:spacing w:after="60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aliases w:val="H3"/>
    <w:basedOn w:val="a"/>
    <w:next w:val="a"/>
    <w:link w:val="30"/>
    <w:qFormat/>
    <w:rsid w:val="00A64386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A6438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A6438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 Знак"/>
    <w:basedOn w:val="a0"/>
    <w:link w:val="2"/>
    <w:rsid w:val="00A6438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6438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386"/>
    <w:rPr>
      <w:b/>
      <w:bCs/>
    </w:rPr>
  </w:style>
  <w:style w:type="paragraph" w:styleId="a4">
    <w:name w:val="No Spacing"/>
    <w:uiPriority w:val="99"/>
    <w:qFormat/>
    <w:rsid w:val="00A6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64386"/>
    <w:pPr>
      <w:ind w:left="708"/>
    </w:pPr>
    <w:rPr>
      <w:rFonts w:ascii="Times New Roman CYR" w:eastAsia="Times New Roman" w:hAnsi="Times New Roman CYR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64386"/>
    <w:rPr>
      <w:rFonts w:eastAsia="Times New Roman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4386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styleId="a6">
    <w:name w:val="Hyperlink"/>
    <w:aliases w:val="%Hyperlink"/>
    <w:uiPriority w:val="99"/>
    <w:rsid w:val="009C23DD"/>
    <w:rPr>
      <w:color w:val="0000FF"/>
      <w:u w:val="single"/>
    </w:rPr>
  </w:style>
  <w:style w:type="table" w:styleId="a7">
    <w:name w:val="Table Grid"/>
    <w:basedOn w:val="a1"/>
    <w:uiPriority w:val="59"/>
    <w:rsid w:val="009C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basedOn w:val="a0"/>
    <w:rsid w:val="004352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04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17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382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2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9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3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7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6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s@surgutgts.ru" TargetMode="External"/><Relationship Id="rId12" Type="http://schemas.openxmlformats.org/officeDocument/2006/relationships/hyperlink" Target="http://www.consultant.ru/document/cons_doc_LAW_324033/fa59dfcdcfd8c5c80928d33fa840280273464c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86@fas.gov.ru" TargetMode="External"/><Relationship Id="rId11" Type="http://schemas.openxmlformats.org/officeDocument/2006/relationships/hyperlink" Target="http://www.consultant.ru/document/cons_doc_LAW_32045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423/4fd2ccf6a182a2b787ee4617151ecac811a23b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mT37XmZZOWMcR81DBd8nsvujVN2SVEHgBqJ+w0H5qiE=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29f2JZfR/yT+AGt1rHT/itbuNfPThEjWrwbfFQM/Me2skhSmWWEj4wRrsf9NCuno
Hug1MsRs+lE11gbdE5gVOw==</SignatureValue>
  <KeyInfo>
    <X509Data>
      <X509Certificate>MIIJvDCCCWmgAwIBAgIRAppgYgAyrL2sTbAXXXdGyyswCgYIKoUDBwEBAwIwggHo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LdCf0YDQviIwHhcNMjAwOTEwMDU1MzExWhcNMjAxMjIwMTI1NTI0WjCCAaYxHzAd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MCMGBSqFA2RvBBoMGCLQmtGA0LjQv9GC0L7Qn9GA0L4gQ1NQIjB3BgNVHR8EcDBu
MDegNaAzhjFodHRwOi8vY2Euc2VydHVtLXByby5ydS9jZHAvc2VydHVtLXByby1x
LTIwMjAuY3JsMDOgMaAvhi1odHRwOi8vY2Euc2VydHVtLnJ1L2NkcC9zZXJ0dW0t
cHJvLXEtMjAyMC5jcmwwggFgBgNVHSMEggFXMIIBU4AUOxt3RS3Gcn6icjZxxliq
NxrSfW2hggEspIIBKDCCASQxHjAcBgkqhkiG9w0BCQEWD2RpdEBtaW5zdnlhei5y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0LLRj9C30Ywg0KDQvtGB0YHQuNC4ggsA982LSAAAAAAEJzAdBgNVHQ4EFgQUKbyA
YzLnop4KqjpCSEo2ZAC55OEwCgYIKoUDBwEBAwIDQQC9mwN4vt2hu7QhPDXiLPJI
+EZbcBUkK+vjE3yeOYNYV3XJd6zQAqXMiUmt6oWEQauKApbWmNB4GwqGl1qCBHwQ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qH2CeySkh7bGjdwb5XK0jFih7tk=</DigestValue>
      </Reference>
      <Reference URI="/word/document.xml?ContentType=application/vnd.openxmlformats-officedocument.wordprocessingml.document.main+xml">
        <DigestMethod Algorithm="http://www.w3.org/2000/09/xmldsig#sha1"/>
        <DigestValue>21P2H/SjMC5HhU6HtB/+o33NXRM=</DigestValue>
      </Reference>
      <Reference URI="/word/fontTable.xml?ContentType=application/vnd.openxmlformats-officedocument.wordprocessingml.fontTable+xml">
        <DigestMethod Algorithm="http://www.w3.org/2000/09/xmldsig#sha1"/>
        <DigestValue>bgDx4enKkGmXkJxIHaVsO/S5LuY=</DigestValue>
      </Reference>
      <Reference URI="/word/numbering.xml?ContentType=application/vnd.openxmlformats-officedocument.wordprocessingml.numbering+xml">
        <DigestMethod Algorithm="http://www.w3.org/2000/09/xmldsig#sha1"/>
        <DigestValue>O6y/cqe0QN8NIHNjwsvmpFEVMS0=</DigestValue>
      </Reference>
      <Reference URI="/word/settings.xml?ContentType=application/vnd.openxmlformats-officedocument.wordprocessingml.settings+xml">
        <DigestMethod Algorithm="http://www.w3.org/2000/09/xmldsig#sha1"/>
        <DigestValue>rxjdHXB4oULbAhPWXgbab73W9+g=</DigestValue>
      </Reference>
      <Reference URI="/word/styles.xml?ContentType=application/vnd.openxmlformats-officedocument.wordprocessingml.styles+xml">
        <DigestMethod Algorithm="http://www.w3.org/2000/09/xmldsig#sha1"/>
        <DigestValue>jrhHei0396U03Mv/klnpqAYMnkA=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HsNWW4WJuidjLKRo92fU1wt88V0=</DigestValue>
      </Reference>
    </Manifest>
    <SignatureProperties>
      <SignatureProperty Id="idSignatureTime" Target="#idPackageSignature">
        <mdssi:SignatureTime>
          <mdssi:Format>YYYY-MM-DDThh:mm:ssTZD</mdssi:Format>
          <mdssi:Value>2020-09-21T07:54:17Z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75B9-307B-4CAD-AA38-D7682F18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53</cp:revision>
  <cp:lastPrinted>2020-09-21T07:31:00Z</cp:lastPrinted>
  <dcterms:created xsi:type="dcterms:W3CDTF">2019-12-13T09:40:00Z</dcterms:created>
  <dcterms:modified xsi:type="dcterms:W3CDTF">2020-09-21T07:44:00Z</dcterms:modified>
</cp:coreProperties>
</file>